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E" w:rsidRPr="00892125" w:rsidRDefault="00730F3E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2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0F3E" w:rsidRDefault="00892125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892125" w:rsidRDefault="00892125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БУЛАЙСКОЕ СЕЛЬСКОЕ ПОСЕЛЕНИЕ</w:t>
      </w:r>
    </w:p>
    <w:p w:rsidR="00892125" w:rsidRPr="006755E9" w:rsidRDefault="00892125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30F3E" w:rsidRPr="006755E9" w:rsidRDefault="00730F3E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F3E" w:rsidRPr="006755E9" w:rsidRDefault="00730F3E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5E9">
        <w:rPr>
          <w:rFonts w:ascii="Times New Roman" w:hAnsi="Times New Roman"/>
          <w:b/>
          <w:sz w:val="28"/>
          <w:szCs w:val="28"/>
        </w:rPr>
        <w:t>ПОСТАНОВЛЕНИЕ</w:t>
      </w:r>
    </w:p>
    <w:p w:rsidR="00730F3E" w:rsidRPr="006755E9" w:rsidRDefault="00730F3E" w:rsidP="008921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0F3E" w:rsidRPr="00672DD0" w:rsidRDefault="00730F3E" w:rsidP="0089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2A0">
        <w:rPr>
          <w:rFonts w:ascii="Times New Roman" w:hAnsi="Times New Roman"/>
          <w:sz w:val="28"/>
          <w:szCs w:val="28"/>
        </w:rPr>
        <w:t>о</w:t>
      </w:r>
      <w:r w:rsidR="00DC5E4D" w:rsidRPr="001D12A0">
        <w:rPr>
          <w:rFonts w:ascii="Times New Roman" w:hAnsi="Times New Roman"/>
          <w:sz w:val="28"/>
          <w:szCs w:val="28"/>
        </w:rPr>
        <w:t xml:space="preserve">т </w:t>
      </w:r>
      <w:r w:rsidR="004D7B6D">
        <w:rPr>
          <w:rFonts w:ascii="Times New Roman" w:hAnsi="Times New Roman"/>
          <w:sz w:val="28"/>
          <w:szCs w:val="28"/>
        </w:rPr>
        <w:t>26</w:t>
      </w:r>
      <w:r w:rsidR="00892125">
        <w:rPr>
          <w:rFonts w:ascii="Times New Roman" w:hAnsi="Times New Roman"/>
          <w:sz w:val="28"/>
          <w:szCs w:val="28"/>
        </w:rPr>
        <w:t xml:space="preserve">.05.2021 </w:t>
      </w:r>
      <w:r w:rsidRPr="001D12A0">
        <w:rPr>
          <w:rFonts w:ascii="Times New Roman" w:hAnsi="Times New Roman"/>
          <w:sz w:val="28"/>
          <w:szCs w:val="28"/>
        </w:rPr>
        <w:t>№</w:t>
      </w:r>
      <w:r w:rsidR="003F495E">
        <w:rPr>
          <w:rFonts w:ascii="Times New Roman" w:hAnsi="Times New Roman"/>
          <w:sz w:val="28"/>
          <w:szCs w:val="28"/>
        </w:rPr>
        <w:t xml:space="preserve"> 40</w:t>
      </w:r>
    </w:p>
    <w:p w:rsidR="00730F3E" w:rsidRPr="00672DD0" w:rsidRDefault="00DC5E4D" w:rsidP="00892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Булай</w:t>
      </w:r>
    </w:p>
    <w:p w:rsidR="0016395B" w:rsidRDefault="0016395B" w:rsidP="008921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3E" w:rsidRPr="00672DD0" w:rsidRDefault="00892125" w:rsidP="00AE289E">
      <w:pPr>
        <w:spacing w:after="0" w:line="240" w:lineRule="auto"/>
        <w:ind w:right="51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6B2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="00AE28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программу</w:t>
      </w:r>
      <w:r w:rsidR="003A6B16">
        <w:rPr>
          <w:rFonts w:ascii="Times New Roman" w:hAnsi="Times New Roman"/>
          <w:b/>
          <w:sz w:val="24"/>
          <w:szCs w:val="24"/>
        </w:rPr>
        <w:t xml:space="preserve"> «Развитие культуры в</w:t>
      </w:r>
      <w:r w:rsidR="00AE289E">
        <w:rPr>
          <w:rFonts w:ascii="Times New Roman" w:hAnsi="Times New Roman"/>
          <w:b/>
          <w:sz w:val="24"/>
          <w:szCs w:val="24"/>
        </w:rPr>
        <w:t xml:space="preserve"> </w:t>
      </w:r>
      <w:r w:rsidR="00DC5E4D">
        <w:rPr>
          <w:rFonts w:ascii="Times New Roman" w:hAnsi="Times New Roman"/>
          <w:b/>
          <w:sz w:val="24"/>
          <w:szCs w:val="24"/>
        </w:rPr>
        <w:t>Булай</w:t>
      </w:r>
      <w:r w:rsidR="00730F3E">
        <w:rPr>
          <w:rFonts w:ascii="Times New Roman" w:hAnsi="Times New Roman"/>
          <w:b/>
          <w:sz w:val="24"/>
          <w:szCs w:val="24"/>
        </w:rPr>
        <w:t>ском</w:t>
      </w:r>
      <w:r w:rsidR="00730F3E" w:rsidRPr="00672DD0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="003A6B16">
        <w:rPr>
          <w:rFonts w:ascii="Times New Roman" w:hAnsi="Times New Roman"/>
          <w:b/>
          <w:sz w:val="24"/>
          <w:szCs w:val="24"/>
        </w:rPr>
        <w:t>образовании на период</w:t>
      </w:r>
      <w:r w:rsidR="00310C81">
        <w:rPr>
          <w:rFonts w:ascii="Times New Roman" w:hAnsi="Times New Roman"/>
          <w:b/>
          <w:sz w:val="24"/>
          <w:szCs w:val="24"/>
        </w:rPr>
        <w:t xml:space="preserve"> 2020-2022</w:t>
      </w:r>
      <w:r w:rsidR="004505DA">
        <w:rPr>
          <w:rFonts w:ascii="Times New Roman" w:hAnsi="Times New Roman"/>
          <w:b/>
          <w:sz w:val="24"/>
          <w:szCs w:val="24"/>
        </w:rPr>
        <w:t xml:space="preserve"> годы</w:t>
      </w:r>
      <w:r w:rsidR="00730F3E" w:rsidRPr="00672DD0">
        <w:rPr>
          <w:rFonts w:ascii="Times New Roman" w:hAnsi="Times New Roman"/>
          <w:b/>
          <w:sz w:val="24"/>
          <w:szCs w:val="24"/>
        </w:rPr>
        <w:t>»</w:t>
      </w:r>
      <w:r w:rsidR="00AE289E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от 09.06.2020 № 43</w:t>
      </w:r>
    </w:p>
    <w:p w:rsidR="00730F3E" w:rsidRPr="006755E9" w:rsidRDefault="00730F3E" w:rsidP="00892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C81">
        <w:rPr>
          <w:rFonts w:ascii="Times New Roman" w:hAnsi="Times New Roman"/>
          <w:sz w:val="28"/>
          <w:szCs w:val="28"/>
        </w:rPr>
        <w:t xml:space="preserve">В целях </w:t>
      </w:r>
      <w:r w:rsidR="00892125" w:rsidRPr="00310C81">
        <w:rPr>
          <w:rFonts w:ascii="Times New Roman" w:hAnsi="Times New Roman"/>
          <w:sz w:val="28"/>
          <w:szCs w:val="28"/>
        </w:rPr>
        <w:t xml:space="preserve">повышение эффективности сферы культуры в </w:t>
      </w:r>
      <w:r w:rsidR="00892125">
        <w:rPr>
          <w:rFonts w:ascii="Times New Roman" w:hAnsi="Times New Roman"/>
          <w:sz w:val="28"/>
          <w:szCs w:val="28"/>
        </w:rPr>
        <w:t>Булайском сельском поселении Черемховского района</w:t>
      </w:r>
      <w:r w:rsidR="00892125" w:rsidRPr="00310C81">
        <w:rPr>
          <w:rFonts w:ascii="Times New Roman" w:hAnsi="Times New Roman"/>
          <w:sz w:val="28"/>
          <w:szCs w:val="28"/>
        </w:rPr>
        <w:t xml:space="preserve"> </w:t>
      </w:r>
      <w:r w:rsidR="00892125">
        <w:rPr>
          <w:rFonts w:ascii="Times New Roman" w:hAnsi="Times New Roman"/>
          <w:sz w:val="28"/>
          <w:szCs w:val="28"/>
        </w:rPr>
        <w:t xml:space="preserve">Иркутской области, </w:t>
      </w:r>
      <w:r w:rsidR="00AE289E">
        <w:rPr>
          <w:rFonts w:ascii="Times New Roman" w:hAnsi="Times New Roman"/>
          <w:sz w:val="28"/>
          <w:szCs w:val="28"/>
        </w:rPr>
        <w:t>в соответствии со статьей 12 Федерального закона</w:t>
      </w:r>
      <w:r w:rsidRPr="00310C8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92125">
        <w:rPr>
          <w:rFonts w:ascii="Times New Roman" w:hAnsi="Times New Roman"/>
          <w:sz w:val="28"/>
          <w:szCs w:val="28"/>
        </w:rPr>
        <w:t xml:space="preserve">руководствуясь </w:t>
      </w:r>
      <w:r w:rsidR="00F842A1" w:rsidRPr="00F842A1">
        <w:rPr>
          <w:rFonts w:ascii="Times New Roman" w:hAnsi="Times New Roman"/>
          <w:sz w:val="28"/>
          <w:szCs w:val="28"/>
        </w:rPr>
        <w:t xml:space="preserve">статьями </w:t>
      </w:r>
      <w:r w:rsidR="0016395B" w:rsidRPr="00F842A1">
        <w:rPr>
          <w:rFonts w:ascii="Times New Roman" w:hAnsi="Times New Roman"/>
          <w:sz w:val="28"/>
          <w:szCs w:val="28"/>
        </w:rPr>
        <w:t xml:space="preserve">32, 43 Устава </w:t>
      </w:r>
      <w:r w:rsidR="00DC5E4D" w:rsidRPr="00F842A1">
        <w:rPr>
          <w:rFonts w:ascii="Times New Roman" w:hAnsi="Times New Roman"/>
          <w:sz w:val="28"/>
          <w:szCs w:val="28"/>
        </w:rPr>
        <w:t>Булай</w:t>
      </w:r>
      <w:r w:rsidR="0016395B" w:rsidRPr="00F842A1">
        <w:rPr>
          <w:rFonts w:ascii="Times New Roman" w:hAnsi="Times New Roman"/>
          <w:sz w:val="28"/>
          <w:szCs w:val="28"/>
        </w:rPr>
        <w:t>ского</w:t>
      </w:r>
      <w:r w:rsidRPr="00310C81">
        <w:rPr>
          <w:rFonts w:ascii="Times New Roman" w:hAnsi="Times New Roman"/>
          <w:sz w:val="28"/>
          <w:szCs w:val="28"/>
        </w:rPr>
        <w:t xml:space="preserve"> муниципального образования, админ</w:t>
      </w:r>
      <w:r w:rsidR="00885DF0" w:rsidRPr="00310C81">
        <w:rPr>
          <w:rFonts w:ascii="Times New Roman" w:hAnsi="Times New Roman"/>
          <w:sz w:val="28"/>
          <w:szCs w:val="28"/>
        </w:rPr>
        <w:t xml:space="preserve">истрация </w:t>
      </w:r>
      <w:r w:rsidR="00DC5E4D">
        <w:rPr>
          <w:rFonts w:ascii="Times New Roman" w:hAnsi="Times New Roman"/>
          <w:sz w:val="28"/>
          <w:szCs w:val="28"/>
        </w:rPr>
        <w:t>Булай</w:t>
      </w:r>
      <w:r w:rsidR="00885DF0" w:rsidRPr="00310C81">
        <w:rPr>
          <w:rFonts w:ascii="Times New Roman" w:hAnsi="Times New Roman"/>
          <w:sz w:val="28"/>
          <w:szCs w:val="28"/>
        </w:rPr>
        <w:t xml:space="preserve">ского </w:t>
      </w:r>
      <w:r w:rsidRPr="00310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30F3E" w:rsidRPr="00310C81" w:rsidRDefault="00730F3E" w:rsidP="0089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89E" w:rsidRPr="00AE289E" w:rsidRDefault="00AE289E" w:rsidP="00AE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89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30F3E" w:rsidRPr="00310C81" w:rsidRDefault="00730F3E" w:rsidP="008921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289E" w:rsidRDefault="00AE289E" w:rsidP="0081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289E">
        <w:rPr>
          <w:rFonts w:ascii="Times New Roman" w:hAnsi="Times New Roman"/>
          <w:sz w:val="28"/>
          <w:szCs w:val="28"/>
        </w:rPr>
        <w:t>Внести в муниципальную программу «Развитие культуры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89E">
        <w:rPr>
          <w:rFonts w:ascii="Times New Roman" w:hAnsi="Times New Roman"/>
          <w:sz w:val="28"/>
          <w:szCs w:val="28"/>
        </w:rPr>
        <w:t xml:space="preserve">Булайском муниципальном образовании на период 2020-2022 годы» (далее – Программа), утвержденную постановлением администрации Булайского сельского поселения </w:t>
      </w:r>
      <w:r w:rsidR="00810FB7">
        <w:rPr>
          <w:rFonts w:ascii="Times New Roman" w:hAnsi="Times New Roman"/>
          <w:sz w:val="28"/>
          <w:szCs w:val="28"/>
        </w:rPr>
        <w:br/>
      </w:r>
      <w:r w:rsidRPr="00AE28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09.06.2020 № 43</w:t>
      </w:r>
      <w:r w:rsidRPr="00AE289E">
        <w:rPr>
          <w:rFonts w:ascii="Times New Roman" w:hAnsi="Times New Roman"/>
          <w:sz w:val="28"/>
          <w:szCs w:val="28"/>
        </w:rPr>
        <w:t>, следующие изменения:</w:t>
      </w:r>
    </w:p>
    <w:p w:rsidR="00E2332C" w:rsidRPr="00E2332C" w:rsidRDefault="00E2332C" w:rsidP="0081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2C">
        <w:rPr>
          <w:rFonts w:ascii="Times New Roman" w:hAnsi="Times New Roman"/>
          <w:sz w:val="28"/>
          <w:szCs w:val="28"/>
        </w:rPr>
        <w:t xml:space="preserve">1.1. строку </w:t>
      </w:r>
      <w:r w:rsidR="00810FB7">
        <w:rPr>
          <w:rFonts w:ascii="Times New Roman" w:hAnsi="Times New Roman"/>
          <w:sz w:val="28"/>
          <w:szCs w:val="28"/>
        </w:rPr>
        <w:t>10</w:t>
      </w:r>
      <w:r w:rsidRPr="00E2332C">
        <w:rPr>
          <w:rFonts w:ascii="Times New Roman" w:hAnsi="Times New Roman"/>
          <w:sz w:val="28"/>
          <w:szCs w:val="28"/>
        </w:rPr>
        <w:t xml:space="preserve"> «</w:t>
      </w:r>
      <w:r w:rsidRPr="00E23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x-none"/>
        </w:rPr>
        <w:t>Объем и источники финансирования</w:t>
      </w:r>
      <w:r w:rsidRPr="00E2332C">
        <w:rPr>
          <w:rFonts w:ascii="Times New Roman" w:hAnsi="Times New Roman"/>
          <w:sz w:val="28"/>
          <w:szCs w:val="28"/>
        </w:rPr>
        <w:t xml:space="preserve">» паспорта </w:t>
      </w:r>
      <w:r w:rsidR="00810FB7">
        <w:rPr>
          <w:rFonts w:ascii="Times New Roman" w:hAnsi="Times New Roman"/>
          <w:sz w:val="28"/>
          <w:szCs w:val="28"/>
        </w:rPr>
        <w:t xml:space="preserve">программы «Развитие культуры </w:t>
      </w:r>
      <w:r w:rsidR="00810FB7" w:rsidRPr="00EB05AD">
        <w:rPr>
          <w:rFonts w:ascii="Times New Roman" w:hAnsi="Times New Roman"/>
          <w:sz w:val="28"/>
          <w:szCs w:val="28"/>
        </w:rPr>
        <w:t xml:space="preserve">в </w:t>
      </w:r>
      <w:r w:rsidR="00810FB7">
        <w:rPr>
          <w:rFonts w:ascii="Times New Roman" w:hAnsi="Times New Roman"/>
          <w:sz w:val="28"/>
          <w:szCs w:val="28"/>
        </w:rPr>
        <w:t>Булай</w:t>
      </w:r>
      <w:r w:rsidR="00810FB7" w:rsidRPr="00EB05AD">
        <w:rPr>
          <w:rFonts w:ascii="Times New Roman" w:hAnsi="Times New Roman"/>
          <w:sz w:val="28"/>
          <w:szCs w:val="28"/>
        </w:rPr>
        <w:t xml:space="preserve">ском муниципальном образовании </w:t>
      </w:r>
      <w:r w:rsidR="00810FB7">
        <w:rPr>
          <w:rFonts w:ascii="Times New Roman" w:hAnsi="Times New Roman"/>
          <w:sz w:val="28"/>
          <w:szCs w:val="28"/>
        </w:rPr>
        <w:t xml:space="preserve">на </w:t>
      </w:r>
      <w:r w:rsidR="00810FB7" w:rsidRPr="00EB05AD">
        <w:rPr>
          <w:rFonts w:ascii="Times New Roman" w:hAnsi="Times New Roman"/>
          <w:sz w:val="28"/>
          <w:szCs w:val="28"/>
        </w:rPr>
        <w:t xml:space="preserve">период </w:t>
      </w:r>
      <w:r w:rsidR="00810FB7">
        <w:rPr>
          <w:rFonts w:ascii="Times New Roman" w:hAnsi="Times New Roman"/>
          <w:sz w:val="28"/>
          <w:szCs w:val="28"/>
        </w:rPr>
        <w:br/>
      </w:r>
      <w:r w:rsidR="00810FB7" w:rsidRPr="00EB05AD">
        <w:rPr>
          <w:rFonts w:ascii="Times New Roman" w:hAnsi="Times New Roman"/>
          <w:sz w:val="28"/>
          <w:szCs w:val="28"/>
        </w:rPr>
        <w:t>2020-2022 гг.»</w:t>
      </w:r>
      <w:r w:rsidR="00810FB7">
        <w:rPr>
          <w:rFonts w:ascii="Times New Roman" w:hAnsi="Times New Roman"/>
          <w:sz w:val="28"/>
          <w:szCs w:val="28"/>
        </w:rPr>
        <w:t xml:space="preserve"> </w:t>
      </w:r>
      <w:r w:rsidRPr="00E2332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2332C" w:rsidRPr="00E2332C" w:rsidRDefault="00E2332C" w:rsidP="00E23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2C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4949" w:type="pct"/>
        <w:tblLook w:val="01E0" w:firstRow="1" w:lastRow="1" w:firstColumn="1" w:lastColumn="1" w:noHBand="0" w:noVBand="0"/>
      </w:tblPr>
      <w:tblGrid>
        <w:gridCol w:w="2519"/>
        <w:gridCol w:w="7796"/>
      </w:tblGrid>
      <w:tr w:rsidR="00810FB7" w:rsidRPr="00E2332C" w:rsidTr="00810FB7">
        <w:tc>
          <w:tcPr>
            <w:tcW w:w="1221" w:type="pct"/>
          </w:tcPr>
          <w:p w:rsidR="00810FB7" w:rsidRPr="00EB05AD" w:rsidRDefault="00810FB7" w:rsidP="00810FB7">
            <w:pPr>
              <w:spacing w:after="0" w:line="240" w:lineRule="auto"/>
              <w:rPr>
                <w:sz w:val="24"/>
                <w:szCs w:val="24"/>
              </w:rPr>
            </w:pPr>
            <w:r w:rsidRPr="00EB05AD"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3779" w:type="pct"/>
          </w:tcPr>
          <w:p w:rsidR="00810FB7" w:rsidRDefault="00810FB7" w:rsidP="00810FB7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  <w:r w:rsidRPr="00F306A1">
              <w:rPr>
                <w:rFonts w:cs="Times New Roman"/>
                <w:sz w:val="24"/>
                <w:szCs w:val="24"/>
                <w:lang w:eastAsia="ru-RU"/>
              </w:rPr>
              <w:t>Финансирование программы осуществляется за счет:</w:t>
            </w:r>
          </w:p>
          <w:p w:rsidR="00810FB7" w:rsidRPr="00F306A1" w:rsidRDefault="00810FB7" w:rsidP="00810FB7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средств Федерального бюджета;</w:t>
            </w:r>
          </w:p>
          <w:p w:rsidR="00810FB7" w:rsidRPr="00F306A1" w:rsidRDefault="00810FB7" w:rsidP="00810FB7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  <w:r w:rsidRPr="00F306A1">
              <w:rPr>
                <w:rFonts w:cs="Times New Roman"/>
                <w:sz w:val="24"/>
                <w:szCs w:val="24"/>
                <w:lang w:eastAsia="ru-RU"/>
              </w:rPr>
              <w:t>- средств бюджета Иркутской области;</w:t>
            </w:r>
          </w:p>
          <w:p w:rsidR="00810FB7" w:rsidRPr="00F306A1" w:rsidRDefault="00810FB7" w:rsidP="00810FB7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F306A1">
              <w:rPr>
                <w:rFonts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Pr="00437DF7">
              <w:rPr>
                <w:rFonts w:cs="Times New Roman"/>
                <w:sz w:val="24"/>
                <w:szCs w:val="24"/>
                <w:lang w:eastAsia="ru-RU"/>
              </w:rPr>
              <w:t>Булайского</w:t>
            </w:r>
            <w:r w:rsidRPr="00F306A1">
              <w:rPr>
                <w:rFonts w:ascii="Arial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сельского поселения</w:t>
            </w:r>
            <w:r w:rsidRPr="00F306A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10FB7" w:rsidRPr="00FF780E" w:rsidRDefault="00810FB7" w:rsidP="00810FB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A7FA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0FB7" w:rsidRPr="00FF780E" w:rsidRDefault="00810FB7" w:rsidP="00810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0FB7" w:rsidRPr="00FF780E" w:rsidRDefault="00810FB7" w:rsidP="00810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7FA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0FB7" w:rsidRDefault="00810FB7" w:rsidP="00810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3175,0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0FB7" w:rsidRPr="00600FAF" w:rsidRDefault="00810FB7" w:rsidP="00810FB7">
            <w:pPr>
              <w:spacing w:after="0" w:line="240" w:lineRule="auto"/>
              <w:rPr>
                <w:sz w:val="24"/>
                <w:szCs w:val="24"/>
              </w:rPr>
            </w:pPr>
            <w:r w:rsidRPr="00E0423D">
              <w:rPr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sz w:val="24"/>
                <w:szCs w:val="24"/>
              </w:rPr>
              <w:t>Булайского</w:t>
            </w:r>
            <w:r w:rsidRPr="00E0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E0423D">
              <w:rPr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E2332C" w:rsidRPr="00E2332C" w:rsidRDefault="00E2332C" w:rsidP="00E23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332C">
        <w:rPr>
          <w:rFonts w:ascii="Times New Roman" w:hAnsi="Times New Roman"/>
          <w:sz w:val="28"/>
          <w:szCs w:val="28"/>
        </w:rPr>
        <w:lastRenderedPageBreak/>
        <w:t>»;</w:t>
      </w:r>
    </w:p>
    <w:p w:rsidR="00AE289E" w:rsidRDefault="00810FB7" w:rsidP="00AE2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</w:t>
      </w:r>
      <w:r w:rsidRPr="00810FB7">
        <w:rPr>
          <w:rFonts w:ascii="Times New Roman" w:hAnsi="Times New Roman"/>
          <w:sz w:val="28"/>
          <w:szCs w:val="28"/>
        </w:rPr>
        <w:t xml:space="preserve"> «Объем и источники финансирования муниципальной программы» изложить в редакции приложения к настоящему постановлению.</w:t>
      </w:r>
    </w:p>
    <w:p w:rsidR="00810FB7" w:rsidRPr="00810FB7" w:rsidRDefault="00810FB7" w:rsidP="00810FB7">
      <w:pPr>
        <w:widowControl w:val="0"/>
        <w:tabs>
          <w:tab w:val="left" w:pos="3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0FB7">
        <w:rPr>
          <w:rFonts w:ascii="Times New Roman" w:hAnsi="Times New Roman"/>
          <w:sz w:val="28"/>
          <w:szCs w:val="28"/>
        </w:rPr>
        <w:t>2. Главному специалисту администрации Булайского муниципального образования (О.А. Рушкова):</w:t>
      </w:r>
    </w:p>
    <w:p w:rsidR="00810FB7" w:rsidRPr="00810FB7" w:rsidRDefault="00810FB7" w:rsidP="00810FB7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10FB7">
        <w:rPr>
          <w:rFonts w:ascii="Times New Roman" w:hAnsi="Times New Roman"/>
          <w:sz w:val="28"/>
          <w:szCs w:val="28"/>
        </w:rPr>
        <w:t xml:space="preserve">2.1. внести в оригинал постановления </w:t>
      </w:r>
      <w:r>
        <w:rPr>
          <w:rFonts w:ascii="Times New Roman" w:hAnsi="Times New Roman"/>
          <w:sz w:val="28"/>
          <w:szCs w:val="28"/>
        </w:rPr>
        <w:t xml:space="preserve">указанного в пункте 1 </w:t>
      </w:r>
      <w:r w:rsidRPr="00810FB7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810FB7" w:rsidRPr="00810FB7" w:rsidRDefault="00810FB7" w:rsidP="00810FB7">
      <w:pPr>
        <w:tabs>
          <w:tab w:val="left" w:pos="-1080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10FB7">
        <w:rPr>
          <w:rFonts w:ascii="Times New Roman" w:hAnsi="Times New Roman"/>
          <w:sz w:val="28"/>
          <w:szCs w:val="28"/>
        </w:rPr>
        <w:t xml:space="preserve"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r w:rsidRPr="00810FB7">
        <w:rPr>
          <w:rFonts w:ascii="Times New Roman" w:hAnsi="Times New Roman"/>
          <w:sz w:val="28"/>
          <w:szCs w:val="28"/>
          <w:lang w:val="en-US"/>
        </w:rPr>
        <w:t>cher</w:t>
      </w:r>
      <w:r w:rsidRPr="00810FB7">
        <w:rPr>
          <w:rFonts w:ascii="Times New Roman" w:hAnsi="Times New Roman"/>
          <w:sz w:val="28"/>
          <w:szCs w:val="28"/>
        </w:rPr>
        <w:t>.</w:t>
      </w:r>
      <w:r w:rsidRPr="00810FB7">
        <w:rPr>
          <w:rFonts w:ascii="Times New Roman" w:hAnsi="Times New Roman"/>
          <w:sz w:val="28"/>
          <w:szCs w:val="28"/>
          <w:lang w:val="en-US"/>
        </w:rPr>
        <w:t>irkobl</w:t>
      </w:r>
      <w:r w:rsidRPr="00810FB7">
        <w:rPr>
          <w:rFonts w:ascii="Times New Roman" w:hAnsi="Times New Roman"/>
          <w:sz w:val="28"/>
          <w:szCs w:val="28"/>
        </w:rPr>
        <w:t>.</w:t>
      </w:r>
      <w:r w:rsidRPr="00810FB7">
        <w:rPr>
          <w:rFonts w:ascii="Times New Roman" w:hAnsi="Times New Roman"/>
          <w:sz w:val="28"/>
          <w:szCs w:val="28"/>
          <w:lang w:val="en-US"/>
        </w:rPr>
        <w:t>ru</w:t>
      </w:r>
      <w:r w:rsidRPr="00810FB7">
        <w:rPr>
          <w:rFonts w:ascii="Times New Roman" w:hAnsi="Times New Roman"/>
          <w:sz w:val="28"/>
          <w:szCs w:val="28"/>
        </w:rPr>
        <w:t>.</w:t>
      </w:r>
    </w:p>
    <w:p w:rsidR="00810FB7" w:rsidRPr="00810FB7" w:rsidRDefault="00810FB7" w:rsidP="00810FB7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10FB7">
        <w:rPr>
          <w:rFonts w:ascii="Times New Roman" w:hAnsi="Times New Roman"/>
          <w:sz w:val="28"/>
          <w:szCs w:val="28"/>
        </w:rPr>
        <w:t>3. Настоящее проставление вступает в законную силу после его официального опубликования (обнародования).</w:t>
      </w:r>
    </w:p>
    <w:p w:rsidR="00730F3E" w:rsidRPr="00310C81" w:rsidRDefault="00810FB7" w:rsidP="0081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B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главу Булайского муниципального образования И.А. Зарубину</w:t>
      </w:r>
      <w:r w:rsidR="00F842A1">
        <w:rPr>
          <w:rFonts w:ascii="Times New Roman" w:hAnsi="Times New Roman"/>
          <w:sz w:val="28"/>
          <w:szCs w:val="28"/>
        </w:rPr>
        <w:t>.</w:t>
      </w:r>
    </w:p>
    <w:p w:rsidR="00730F3E" w:rsidRPr="00310C81" w:rsidRDefault="00730F3E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3FF" w:rsidRPr="00310C81" w:rsidRDefault="005203FF" w:rsidP="00892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5203FF" w:rsidP="00892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0C81">
        <w:rPr>
          <w:rFonts w:ascii="Times New Roman" w:hAnsi="Times New Roman"/>
          <w:bCs/>
          <w:sz w:val="28"/>
          <w:szCs w:val="28"/>
        </w:rPr>
        <w:t xml:space="preserve">Глава </w:t>
      </w:r>
      <w:r w:rsidR="00DB6651">
        <w:rPr>
          <w:rFonts w:ascii="Times New Roman" w:hAnsi="Times New Roman"/>
          <w:bCs/>
          <w:sz w:val="28"/>
          <w:szCs w:val="28"/>
        </w:rPr>
        <w:t>Булай</w:t>
      </w:r>
      <w:r w:rsidRPr="00310C81">
        <w:rPr>
          <w:rFonts w:ascii="Times New Roman" w:hAnsi="Times New Roman"/>
          <w:bCs/>
          <w:sz w:val="28"/>
          <w:szCs w:val="28"/>
        </w:rPr>
        <w:t>ского</w:t>
      </w:r>
      <w:r w:rsidR="00810FB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730F3E" w:rsidRPr="00310C81">
        <w:rPr>
          <w:rFonts w:ascii="Times New Roman" w:hAnsi="Times New Roman"/>
          <w:bCs/>
          <w:sz w:val="28"/>
          <w:szCs w:val="28"/>
        </w:rPr>
        <w:tab/>
      </w:r>
      <w:r w:rsidR="00810FB7">
        <w:rPr>
          <w:rFonts w:ascii="Times New Roman" w:hAnsi="Times New Roman"/>
          <w:bCs/>
          <w:sz w:val="28"/>
          <w:szCs w:val="28"/>
        </w:rPr>
        <w:t xml:space="preserve">         </w:t>
      </w:r>
      <w:r w:rsidR="00DB6651">
        <w:rPr>
          <w:rFonts w:ascii="Times New Roman" w:hAnsi="Times New Roman"/>
          <w:bCs/>
          <w:sz w:val="28"/>
          <w:szCs w:val="28"/>
        </w:rPr>
        <w:t>И.А.</w:t>
      </w:r>
      <w:r w:rsidR="00810FB7">
        <w:rPr>
          <w:rFonts w:ascii="Times New Roman" w:hAnsi="Times New Roman"/>
          <w:bCs/>
          <w:sz w:val="28"/>
          <w:szCs w:val="28"/>
        </w:rPr>
        <w:t xml:space="preserve"> </w:t>
      </w:r>
      <w:r w:rsidR="00DB6651">
        <w:rPr>
          <w:rFonts w:ascii="Times New Roman" w:hAnsi="Times New Roman"/>
          <w:bCs/>
          <w:sz w:val="28"/>
          <w:szCs w:val="28"/>
        </w:rPr>
        <w:t>Зарубина</w:t>
      </w: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Pr="00310C81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0F3E" w:rsidRDefault="00730F3E" w:rsidP="008921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F56" w:rsidRDefault="00CF3F56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42A1" w:rsidRDefault="00F842A1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Default="00810FB7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Default="00810FB7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Default="00810FB7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Default="00810FB7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Pr="00EB05AD" w:rsidRDefault="00810FB7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3F56" w:rsidRPr="00EB05AD" w:rsidRDefault="00CF3F56" w:rsidP="0089212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10FB7" w:rsidRPr="00810FB7" w:rsidRDefault="00810FB7" w:rsidP="00810FB7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</w:rPr>
      </w:pPr>
      <w:r w:rsidRPr="00810FB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10FB7" w:rsidRPr="00810FB7" w:rsidRDefault="00810FB7" w:rsidP="00810FB7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</w:rPr>
      </w:pPr>
      <w:r w:rsidRPr="00810FB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0FB7" w:rsidRPr="00810FB7" w:rsidRDefault="00810FB7" w:rsidP="00810FB7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</w:rPr>
      </w:pPr>
      <w:r w:rsidRPr="00810FB7">
        <w:rPr>
          <w:rFonts w:ascii="Times New Roman" w:hAnsi="Times New Roman"/>
          <w:sz w:val="24"/>
          <w:szCs w:val="24"/>
        </w:rPr>
        <w:t xml:space="preserve">Булайского муниципального </w:t>
      </w:r>
      <w:r w:rsidRPr="00810FB7">
        <w:rPr>
          <w:rFonts w:ascii="Times New Roman" w:hAnsi="Times New Roman"/>
          <w:sz w:val="24"/>
          <w:szCs w:val="24"/>
        </w:rPr>
        <w:br/>
        <w:t xml:space="preserve">образования от </w:t>
      </w:r>
      <w:r w:rsidR="004D7B6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.05.2021</w:t>
      </w:r>
      <w:r w:rsidRPr="00810FB7">
        <w:rPr>
          <w:rFonts w:ascii="Times New Roman" w:hAnsi="Times New Roman"/>
          <w:sz w:val="24"/>
          <w:szCs w:val="24"/>
        </w:rPr>
        <w:t xml:space="preserve"> № </w:t>
      </w:r>
      <w:r w:rsidR="003F495E">
        <w:rPr>
          <w:rFonts w:ascii="Times New Roman" w:hAnsi="Times New Roman"/>
          <w:sz w:val="24"/>
          <w:szCs w:val="24"/>
        </w:rPr>
        <w:t>40</w:t>
      </w:r>
    </w:p>
    <w:p w:rsidR="00810FB7" w:rsidRPr="00810FB7" w:rsidRDefault="00810FB7" w:rsidP="00810FB7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</w:rPr>
      </w:pPr>
    </w:p>
    <w:p w:rsidR="00810FB7" w:rsidRDefault="00810FB7" w:rsidP="00810FB7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14DCC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p w:rsidR="00810FB7" w:rsidRDefault="00810FB7" w:rsidP="00810FB7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7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8"/>
        <w:gridCol w:w="1983"/>
        <w:gridCol w:w="1417"/>
        <w:gridCol w:w="1701"/>
        <w:gridCol w:w="1134"/>
        <w:gridCol w:w="992"/>
        <w:gridCol w:w="993"/>
        <w:gridCol w:w="937"/>
        <w:gridCol w:w="1099"/>
        <w:gridCol w:w="1099"/>
        <w:gridCol w:w="1109"/>
      </w:tblGrid>
      <w:tr w:rsidR="00810FB7" w:rsidRPr="0074660C" w:rsidTr="007146F9">
        <w:trPr>
          <w:gridAfter w:val="3"/>
          <w:wAfter w:w="3307" w:type="dxa"/>
          <w:trHeight w:val="561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Наименование основного мероприятия,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Объем финансирования муниципальной программы, тыс. руб.</w:t>
            </w:r>
          </w:p>
        </w:tc>
      </w:tr>
      <w:tr w:rsidR="00810FB7" w:rsidRPr="0074660C" w:rsidTr="007146F9">
        <w:trPr>
          <w:gridAfter w:val="3"/>
          <w:wAfter w:w="3307" w:type="dxa"/>
          <w:trHeight w:val="31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За весь период реализации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 том числе по годам</w:t>
            </w:r>
          </w:p>
        </w:tc>
      </w:tr>
      <w:tr w:rsidR="00810FB7" w:rsidRPr="0074660C" w:rsidTr="007146F9">
        <w:trPr>
          <w:gridAfter w:val="3"/>
          <w:wAfter w:w="3307" w:type="dxa"/>
          <w:trHeight w:val="549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2021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2022 год</w:t>
            </w:r>
          </w:p>
        </w:tc>
      </w:tr>
      <w:tr w:rsidR="00810FB7" w:rsidRPr="0074660C" w:rsidTr="007146F9">
        <w:trPr>
          <w:gridAfter w:val="3"/>
          <w:wAfter w:w="3307" w:type="dxa"/>
          <w:trHeight w:val="25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0801CB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10FB7" w:rsidRPr="0074660C" w:rsidTr="007146F9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 </w:t>
            </w:r>
          </w:p>
        </w:tc>
        <w:tc>
          <w:tcPr>
            <w:tcW w:w="9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810FB7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FB7">
              <w:rPr>
                <w:rFonts w:ascii="Times New Roman" w:hAnsi="Times New Roman"/>
                <w:b/>
              </w:rPr>
              <w:t>Муниципальная программа «Развитие культуры в Булайском муниципальном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FB7">
              <w:rPr>
                <w:rFonts w:ascii="Times New Roman" w:hAnsi="Times New Roman"/>
                <w:b/>
              </w:rPr>
              <w:t>образовании на период 2020-2022 годы»</w:t>
            </w:r>
          </w:p>
        </w:tc>
        <w:tc>
          <w:tcPr>
            <w:tcW w:w="1099" w:type="dxa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 </w:t>
            </w:r>
          </w:p>
        </w:tc>
      </w:tr>
      <w:tr w:rsidR="00810FB7" w:rsidRPr="0074660C" w:rsidTr="007146F9">
        <w:trPr>
          <w:gridAfter w:val="3"/>
          <w:wAfter w:w="3307" w:type="dxa"/>
          <w:trHeight w:val="2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МКУК «КДЦ Булайского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</w:t>
            </w:r>
            <w:r w:rsidR="00810FB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10FB7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3 175,0</w:t>
            </w:r>
          </w:p>
        </w:tc>
      </w:tr>
      <w:tr w:rsidR="00810FB7" w:rsidRPr="0074660C" w:rsidTr="007146F9">
        <w:trPr>
          <w:gridAfter w:val="3"/>
          <w:wAfter w:w="3307" w:type="dxa"/>
          <w:trHeight w:val="3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810FB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235,0</w:t>
            </w:r>
          </w:p>
        </w:tc>
      </w:tr>
      <w:tr w:rsidR="00810FB7" w:rsidRPr="0074660C" w:rsidTr="007146F9">
        <w:trPr>
          <w:gridAfter w:val="3"/>
          <w:wAfter w:w="3307" w:type="dxa"/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1 871,9</w:t>
            </w:r>
          </w:p>
        </w:tc>
      </w:tr>
      <w:tr w:rsidR="00810FB7" w:rsidRPr="0074660C" w:rsidTr="007146F9">
        <w:trPr>
          <w:gridAfter w:val="3"/>
          <w:wAfter w:w="3307" w:type="dxa"/>
          <w:trHeight w:val="2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1 068,1</w:t>
            </w:r>
          </w:p>
        </w:tc>
      </w:tr>
      <w:tr w:rsidR="00810FB7" w:rsidRPr="0074660C" w:rsidTr="007146F9">
        <w:trPr>
          <w:gridAfter w:val="3"/>
          <w:wAfter w:w="3307" w:type="dxa"/>
          <w:trHeight w:val="28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1639CF" w:rsidRDefault="00810FB7" w:rsidP="00714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внебюджетные источ</w:t>
            </w:r>
            <w:r w:rsidRPr="001639CF">
              <w:rPr>
                <w:rFonts w:ascii="Times New Roman" w:hAnsi="Times New Roman"/>
                <w:b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639CF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639CF" w:rsidRDefault="00810FB7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639CF">
              <w:rPr>
                <w:rFonts w:ascii="Times New Roman" w:hAnsi="Times New Roman"/>
                <w:b/>
                <w:u w:val="single"/>
              </w:rPr>
              <w:t>Основное мероприятие 1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функционирования 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639CF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1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639CF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2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</w:t>
            </w:r>
            <w:r w:rsidRPr="0074660C">
              <w:rPr>
                <w:rFonts w:ascii="Times New Roman" w:hAnsi="Times New Roman"/>
              </w:rPr>
              <w:t>емонт системы отопления в Булайском 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639CF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3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соответствия </w:t>
            </w:r>
            <w:r w:rsidRPr="0074660C">
              <w:rPr>
                <w:rFonts w:ascii="Times New Roman" w:hAnsi="Times New Roman"/>
              </w:rPr>
              <w:lastRenderedPageBreak/>
              <w:t>учреждений культуры требованиям действующего 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 xml:space="preserve">МКУК «КДЦ Булайского </w:t>
            </w:r>
            <w:r w:rsidRPr="0074660C">
              <w:rPr>
                <w:rFonts w:ascii="Times New Roman" w:hAnsi="Times New Roman"/>
              </w:rPr>
              <w:lastRenderedPageBreak/>
              <w:t>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</w:tr>
      <w:tr w:rsidR="00810FB7" w:rsidRPr="0074660C" w:rsidTr="007146F9">
        <w:trPr>
          <w:gridAfter w:val="3"/>
          <w:wAfter w:w="3307" w:type="dxa"/>
          <w:trHeight w:val="24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461CC2" w:rsidRDefault="00810FB7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61CC2">
              <w:rPr>
                <w:rFonts w:ascii="Times New Roman" w:hAnsi="Times New Roman"/>
                <w:b/>
                <w:u w:val="single"/>
              </w:rPr>
              <w:t>Основное мероприятие 2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Софинансирование мероприятий по обеспечению и укреплению материально- технической базы домов культуры в населенных пунктах с числом жителей до 50 тысяч человек в 2022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810FB7" w:rsidRPr="0074660C" w:rsidTr="007146F9">
        <w:trPr>
          <w:gridAfter w:val="3"/>
          <w:wAfter w:w="3307" w:type="dxa"/>
          <w:trHeight w:val="7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461CC2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61CC2">
              <w:rPr>
                <w:rFonts w:ascii="Times New Roman" w:hAnsi="Times New Roman"/>
              </w:rPr>
              <w:t>871,9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57DE3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DE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57DE3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1 871,9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1 068,1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</w:t>
            </w:r>
          </w:p>
        </w:tc>
        <w:tc>
          <w:tcPr>
            <w:tcW w:w="1983" w:type="dxa"/>
            <w:vMerge w:val="restart"/>
            <w:tcBorders>
              <w:left w:val="nil"/>
              <w:right w:val="single" w:sz="4" w:space="0" w:color="auto"/>
            </w:tcBorders>
          </w:tcPr>
          <w:p w:rsidR="00810FB7" w:rsidRPr="00461CC2" w:rsidRDefault="00810FB7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61CC2">
              <w:rPr>
                <w:rFonts w:ascii="Times New Roman" w:hAnsi="Times New Roman"/>
                <w:b/>
                <w:u w:val="single"/>
              </w:rPr>
              <w:t>Основное мероприятие 3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Создание условий для улучшения качества услуг предоставляемых учреждениями культуры населению: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</w:t>
            </w:r>
            <w:r w:rsidRPr="0074660C">
              <w:rPr>
                <w:rFonts w:ascii="Times New Roman" w:hAnsi="Times New Roman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10FB7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57DE3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1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10FB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BA7FAE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0FB7">
              <w:rPr>
                <w:rFonts w:ascii="Times New Roman" w:hAnsi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57DE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461CC2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461CC2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57DE3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2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Улучшение материально-технического обеспечения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57DE3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157DE3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FB7" w:rsidRPr="00157DE3" w:rsidRDefault="00810FB7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3</w:t>
            </w:r>
          </w:p>
          <w:p w:rsidR="00810FB7" w:rsidRPr="0074660C" w:rsidRDefault="00810FB7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</w:t>
            </w:r>
            <w:r w:rsidRPr="0074660C">
              <w:rPr>
                <w:rFonts w:ascii="Times New Roman" w:hAnsi="Times New Roman"/>
              </w:rPr>
              <w:lastRenderedPageBreak/>
              <w:t>условий для повышения профессионального уровня работников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 xml:space="preserve">МКУК «КДЦ </w:t>
            </w:r>
            <w:r w:rsidRPr="0074660C">
              <w:rPr>
                <w:rFonts w:ascii="Times New Roman" w:hAnsi="Times New Roman"/>
              </w:rPr>
              <w:lastRenderedPageBreak/>
              <w:t>Булайского сельского поселения»</w:t>
            </w:r>
          </w:p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ind w:left="-145" w:firstLine="14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810FB7" w:rsidRPr="0074660C" w:rsidTr="007146F9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местный </w:t>
            </w:r>
            <w:r w:rsidRPr="0074660C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0FB7" w:rsidRPr="0074660C" w:rsidTr="007146F9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7" w:rsidRPr="0074660C" w:rsidRDefault="00810FB7" w:rsidP="00714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FB7" w:rsidRPr="0074660C" w:rsidRDefault="00810FB7" w:rsidP="0071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B05AD" w:rsidRDefault="00EB05AD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Pr="00810FB7" w:rsidRDefault="00810FB7" w:rsidP="00810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FB7">
        <w:rPr>
          <w:rFonts w:ascii="Times New Roman" w:hAnsi="Times New Roman"/>
          <w:b/>
          <w:sz w:val="24"/>
          <w:szCs w:val="24"/>
        </w:rPr>
        <w:lastRenderedPageBreak/>
        <w:t>Актуальная редакция</w:t>
      </w:r>
    </w:p>
    <w:p w:rsidR="00810FB7" w:rsidRPr="00810FB7" w:rsidRDefault="00810FB7" w:rsidP="00810F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0FB7">
        <w:rPr>
          <w:rFonts w:ascii="Times New Roman" w:hAnsi="Times New Roman"/>
          <w:i/>
          <w:sz w:val="24"/>
          <w:szCs w:val="24"/>
        </w:rPr>
        <w:t>Утверждена постановлением администрации Булайского сельского поселения</w:t>
      </w:r>
      <w:r>
        <w:rPr>
          <w:rFonts w:ascii="Times New Roman" w:hAnsi="Times New Roman"/>
          <w:i/>
          <w:sz w:val="24"/>
          <w:szCs w:val="24"/>
        </w:rPr>
        <w:br/>
      </w:r>
      <w:r w:rsidRPr="00810FB7">
        <w:rPr>
          <w:rFonts w:ascii="Times New Roman" w:hAnsi="Times New Roman"/>
          <w:i/>
          <w:sz w:val="24"/>
          <w:szCs w:val="24"/>
        </w:rPr>
        <w:t>от 09.0</w:t>
      </w:r>
      <w:r w:rsidR="004D7B6D">
        <w:rPr>
          <w:rFonts w:ascii="Times New Roman" w:hAnsi="Times New Roman"/>
          <w:i/>
          <w:sz w:val="24"/>
          <w:szCs w:val="24"/>
        </w:rPr>
        <w:t>6.2020 № 43 (с изменениями от 26</w:t>
      </w:r>
      <w:bookmarkStart w:id="0" w:name="_GoBack"/>
      <w:bookmarkEnd w:id="0"/>
      <w:r w:rsidR="003F495E">
        <w:rPr>
          <w:rFonts w:ascii="Times New Roman" w:hAnsi="Times New Roman"/>
          <w:i/>
          <w:sz w:val="24"/>
          <w:szCs w:val="24"/>
        </w:rPr>
        <w:t>.</w:t>
      </w:r>
      <w:r w:rsidRPr="00810FB7">
        <w:rPr>
          <w:rFonts w:ascii="Times New Roman" w:hAnsi="Times New Roman"/>
          <w:i/>
          <w:sz w:val="24"/>
          <w:szCs w:val="24"/>
        </w:rPr>
        <w:t xml:space="preserve">05.2021 № </w:t>
      </w:r>
      <w:r w:rsidR="003F495E">
        <w:rPr>
          <w:rFonts w:ascii="Times New Roman" w:hAnsi="Times New Roman"/>
          <w:i/>
          <w:sz w:val="24"/>
          <w:szCs w:val="24"/>
        </w:rPr>
        <w:t>40</w:t>
      </w:r>
      <w:r w:rsidRPr="00810FB7">
        <w:rPr>
          <w:rFonts w:ascii="Times New Roman" w:hAnsi="Times New Roman"/>
          <w:i/>
          <w:sz w:val="24"/>
          <w:szCs w:val="24"/>
        </w:rPr>
        <w:t>)</w:t>
      </w: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5AD" w:rsidRPr="00810FB7" w:rsidRDefault="00EB05AD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B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B05AD" w:rsidRPr="00810FB7" w:rsidRDefault="006B2554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B7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EB05AD" w:rsidRPr="00810FB7">
        <w:rPr>
          <w:rFonts w:ascii="Times New Roman" w:hAnsi="Times New Roman"/>
          <w:b/>
          <w:sz w:val="28"/>
          <w:szCs w:val="28"/>
        </w:rPr>
        <w:t>в</w:t>
      </w:r>
      <w:r w:rsidR="00DB6651" w:rsidRPr="00810FB7">
        <w:rPr>
          <w:rFonts w:ascii="Times New Roman" w:hAnsi="Times New Roman"/>
          <w:b/>
          <w:sz w:val="28"/>
          <w:szCs w:val="28"/>
        </w:rPr>
        <w:t xml:space="preserve"> Булайском </w:t>
      </w:r>
      <w:r w:rsidR="00EB05AD" w:rsidRPr="00810FB7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EB05AD" w:rsidRPr="00810FB7" w:rsidRDefault="006B2554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B7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EB05AD" w:rsidRPr="00810FB7">
        <w:rPr>
          <w:rFonts w:ascii="Times New Roman" w:hAnsi="Times New Roman"/>
          <w:b/>
          <w:sz w:val="28"/>
          <w:szCs w:val="28"/>
        </w:rPr>
        <w:t>2020 – 2022 гг.»</w:t>
      </w:r>
    </w:p>
    <w:p w:rsidR="00EB05AD" w:rsidRDefault="00EB05AD" w:rsidP="00892125">
      <w:pPr>
        <w:spacing w:after="0" w:line="240" w:lineRule="auto"/>
        <w:jc w:val="center"/>
        <w:rPr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05AD" w:rsidRDefault="00EB05AD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E289E" w:rsidRDefault="00AE289E" w:rsidP="008921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6651" w:rsidRDefault="00DB6651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FB7" w:rsidRDefault="00810FB7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5AD" w:rsidRPr="00035384" w:rsidRDefault="00035384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EB05AD" w:rsidRPr="00035384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1826EB" w:rsidRDefault="00AE289E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EB05AD" w:rsidRPr="00EB05AD">
        <w:rPr>
          <w:rFonts w:ascii="Times New Roman" w:hAnsi="Times New Roman"/>
          <w:sz w:val="28"/>
          <w:szCs w:val="28"/>
        </w:rPr>
        <w:t xml:space="preserve">в </w:t>
      </w:r>
      <w:r w:rsidR="00DB6651">
        <w:rPr>
          <w:rFonts w:ascii="Times New Roman" w:hAnsi="Times New Roman"/>
          <w:sz w:val="28"/>
          <w:szCs w:val="28"/>
        </w:rPr>
        <w:t>Булай</w:t>
      </w:r>
      <w:r w:rsidR="00EB05AD" w:rsidRPr="00EB05AD">
        <w:rPr>
          <w:rFonts w:ascii="Times New Roman" w:hAnsi="Times New Roman"/>
          <w:sz w:val="28"/>
          <w:szCs w:val="28"/>
        </w:rPr>
        <w:t xml:space="preserve">ском муниципальном образовании </w:t>
      </w:r>
    </w:p>
    <w:p w:rsidR="00EB05AD" w:rsidRPr="00EB05AD" w:rsidRDefault="00AE289E" w:rsidP="008921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05AD" w:rsidRPr="00EB05AD">
        <w:rPr>
          <w:rFonts w:ascii="Times New Roman" w:hAnsi="Times New Roman"/>
          <w:sz w:val="28"/>
          <w:szCs w:val="28"/>
        </w:rPr>
        <w:t>период 2020-2022 гг.»</w:t>
      </w:r>
    </w:p>
    <w:p w:rsidR="00EB05AD" w:rsidRDefault="00EB05AD" w:rsidP="0089212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EB05AD" w:rsidRPr="00EB05AD" w:rsidTr="00AE289E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pStyle w:val="ConsPlusCell"/>
            </w:pPr>
            <w:r w:rsidRPr="00EB05AD">
              <w:t xml:space="preserve">Наименование программы </w:t>
            </w:r>
          </w:p>
          <w:p w:rsidR="00EB05AD" w:rsidRPr="00EB05AD" w:rsidRDefault="00EB05AD" w:rsidP="00892125">
            <w:pPr>
              <w:pStyle w:val="ConsPlusCell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AE289E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 xml:space="preserve">культуры   в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муниципальном образовании на 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 xml:space="preserve">период 2020-2022 гг.»     </w:t>
            </w:r>
          </w:p>
        </w:tc>
      </w:tr>
      <w:tr w:rsidR="00EB05AD" w:rsidRPr="00EB05AD" w:rsidTr="00AE28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pStyle w:val="ConsPlusCell"/>
            </w:pPr>
            <w:r w:rsidRPr="00EB05AD">
              <w:t xml:space="preserve">Основание для разработки Программы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AE289E" w:rsidRDefault="00EB05AD" w:rsidP="00AE2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"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AE289E" w:rsidRPr="00AE289E">
              <w:rPr>
                <w:rFonts w:ascii="Times New Roman" w:hAnsi="Times New Roman"/>
                <w:sz w:val="24"/>
                <w:szCs w:val="24"/>
              </w:rPr>
              <w:t xml:space="preserve">ральный закон от 06.10.2003 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>№ 131 «Об общих принципах организации местного самоуправления в Российской Федерации</w:t>
            </w:r>
            <w:r w:rsidR="00AE289E" w:rsidRPr="00AE289E">
              <w:rPr>
                <w:rFonts w:ascii="Times New Roman" w:hAnsi="Times New Roman"/>
                <w:sz w:val="24"/>
                <w:szCs w:val="24"/>
              </w:rPr>
              <w:t>»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5AD" w:rsidRPr="00AE289E" w:rsidRDefault="00EB05AD" w:rsidP="00AE2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" w:firstLine="412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</w:rPr>
              <w:t>Закон Российс</w:t>
            </w:r>
            <w:r w:rsidR="00AE289E" w:rsidRPr="00AE289E">
              <w:rPr>
                <w:rFonts w:ascii="Times New Roman" w:hAnsi="Times New Roman"/>
                <w:sz w:val="24"/>
                <w:szCs w:val="24"/>
              </w:rPr>
              <w:t xml:space="preserve">кой Федерации   от 09.10.1992 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 xml:space="preserve">№ 3612-1 «Основы законодательства Российской Федерации о культуре»;    </w:t>
            </w:r>
          </w:p>
          <w:p w:rsidR="00EB05AD" w:rsidRPr="00AE289E" w:rsidRDefault="00AE289E" w:rsidP="00AE2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"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EB05AD" w:rsidRPr="00AE289E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 xml:space="preserve">ркутской области от 29.12.2007 </w:t>
            </w:r>
            <w:r w:rsidR="00EB05AD" w:rsidRPr="00AE289E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AD" w:rsidRPr="00AE289E">
              <w:rPr>
                <w:rFonts w:ascii="Times New Roman" w:hAnsi="Times New Roman"/>
                <w:sz w:val="24"/>
                <w:szCs w:val="24"/>
              </w:rPr>
              <w:t>154-О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 xml:space="preserve">З «О государственной поддержке </w:t>
            </w:r>
            <w:r w:rsidR="00EB05AD" w:rsidRPr="00AE289E">
              <w:rPr>
                <w:rFonts w:ascii="Times New Roman" w:hAnsi="Times New Roman"/>
                <w:sz w:val="24"/>
                <w:szCs w:val="24"/>
              </w:rPr>
              <w:t xml:space="preserve">культуры в Иркутской области»; </w:t>
            </w:r>
          </w:p>
          <w:p w:rsidR="00EB05AD" w:rsidRPr="00AE289E" w:rsidRDefault="00EB05AD" w:rsidP="00AE2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" w:firstLine="412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DB6651" w:rsidRPr="00AE289E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образования;</w:t>
            </w:r>
          </w:p>
          <w:p w:rsidR="00EB05AD" w:rsidRPr="00AE289E" w:rsidRDefault="00EB05AD" w:rsidP="00AE2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"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казенного учреждения культуры «Культурно- досуговый центр </w:t>
            </w:r>
            <w:r w:rsidR="00F842A1" w:rsidRPr="00AE289E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AE289E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EB05AD" w:rsidRPr="00EB05AD" w:rsidTr="00AE289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AE289E" w:rsidP="00892125">
            <w:pPr>
              <w:pStyle w:val="ConsPlusCell"/>
            </w:pPr>
            <w:r>
              <w:t xml:space="preserve">Куратор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EB05AD">
              <w:t xml:space="preserve"> Администрация </w:t>
            </w:r>
            <w:r w:rsidR="00DB6651">
              <w:t>Булай</w:t>
            </w:r>
            <w:r w:rsidRPr="00EB05AD">
              <w:t xml:space="preserve">ского муниципального образования.   </w:t>
            </w:r>
          </w:p>
        </w:tc>
      </w:tr>
      <w:tr w:rsidR="00EB05AD" w:rsidRPr="00EB05AD" w:rsidTr="00AE28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«Культурно- досуговый центр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EB05AD" w:rsidRPr="00EB05AD" w:rsidTr="00AE289E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Исполнители программных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«Культурно- досуговый центр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9E">
              <w:rPr>
                <w:rFonts w:ascii="Times New Roman" w:hAnsi="Times New Roman"/>
                <w:sz w:val="24"/>
                <w:szCs w:val="24"/>
                <w:u w:val="single"/>
              </w:rPr>
              <w:t>Структурные подразделения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 w:rsidR="00AE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Верхний Булай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Сельский клуб д.</w:t>
            </w:r>
            <w:r w:rsidR="00AE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Козлова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5AD" w:rsidRPr="00840E43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Сельский клуб д.</w:t>
            </w:r>
            <w:r w:rsidR="00AE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51">
              <w:rPr>
                <w:rFonts w:ascii="Times New Roman" w:hAnsi="Times New Roman"/>
                <w:sz w:val="24"/>
                <w:szCs w:val="24"/>
              </w:rPr>
              <w:t>Белькова</w:t>
            </w:r>
            <w:r w:rsidR="00AE28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05AD" w:rsidRPr="00EB05AD" w:rsidTr="00AE289E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AE289E" w:rsidP="00AE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охранение накоп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ленного культурного наследия и 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потенциала поселения, создание усл</w:t>
            </w:r>
            <w:r>
              <w:rPr>
                <w:rFonts w:ascii="Times New Roman" w:hAnsi="Times New Roman"/>
                <w:sz w:val="24"/>
                <w:szCs w:val="24"/>
              </w:rPr>
              <w:t>овий для развития культуры.</w:t>
            </w:r>
          </w:p>
        </w:tc>
      </w:tr>
      <w:tr w:rsidR="00EB05AD" w:rsidRPr="00EB05AD" w:rsidTr="00AE28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8F5B17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7" w:rsidRPr="00600FAF" w:rsidRDefault="00EB05AD" w:rsidP="00892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Обеспечение функционирования учреждений культуры</w:t>
            </w:r>
          </w:p>
          <w:p w:rsidR="00EB05AD" w:rsidRPr="00AE289E" w:rsidRDefault="00600FAF" w:rsidP="00AE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AE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6A5">
              <w:rPr>
                <w:rFonts w:ascii="Times New Roman" w:hAnsi="Times New Roman"/>
                <w:sz w:val="24"/>
                <w:szCs w:val="24"/>
              </w:rPr>
              <w:t>Создание условий для улучшения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B166A5" w:rsidRPr="00600FAF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</w:tr>
      <w:tr w:rsidR="00EB05AD" w:rsidRPr="00EB05AD" w:rsidTr="00AE289E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Срок и этапы 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2020-2022 годы                  </w:t>
            </w:r>
          </w:p>
        </w:tc>
      </w:tr>
      <w:tr w:rsidR="00EB05AD" w:rsidRPr="00EB05AD" w:rsidTr="00AE289E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Подпрограммы не имеются</w:t>
            </w:r>
          </w:p>
        </w:tc>
      </w:tr>
      <w:tr w:rsidR="00EB05AD" w:rsidRPr="00EB05AD" w:rsidTr="00AE28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Default="00E2332C" w:rsidP="00E2332C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счет:</w:t>
            </w:r>
          </w:p>
          <w:p w:rsidR="00E2332C" w:rsidRPr="00F306A1" w:rsidRDefault="00E2332C" w:rsidP="00E2332C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 Федерального бюджета;</w:t>
            </w:r>
          </w:p>
          <w:p w:rsidR="00E2332C" w:rsidRPr="00F306A1" w:rsidRDefault="00E2332C" w:rsidP="00E2332C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 бюджета Иркутской области;</w:t>
            </w:r>
          </w:p>
          <w:p w:rsidR="00E2332C" w:rsidRPr="00F306A1" w:rsidRDefault="00E2332C" w:rsidP="00E2332C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Pr="00437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Булайского</w:t>
            </w:r>
            <w:r w:rsidRPr="00F306A1">
              <w:rPr>
                <w:rFonts w:ascii="Arial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3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32C" w:rsidRPr="00FF780E" w:rsidRDefault="00E2332C" w:rsidP="00E233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2B784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2332C" w:rsidRPr="00FF780E" w:rsidRDefault="00E2332C" w:rsidP="00E2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2332C" w:rsidRPr="00FF780E" w:rsidRDefault="00E2332C" w:rsidP="00E2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2332C" w:rsidRDefault="00E2332C" w:rsidP="00E2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3175,0</w:t>
            </w:r>
            <w:r w:rsidRPr="00FF78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00FAF" w:rsidRPr="00600FAF" w:rsidRDefault="00E2332C" w:rsidP="00E2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3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Булайского</w:t>
            </w:r>
            <w:r w:rsidRPr="00E0423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EB05AD" w:rsidRPr="00EB05AD" w:rsidTr="00AE28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Ожидаемые  и конечные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Программы и показатели её социально-экономической эффективности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экономический эффект от реализации программы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выражается в повышении социальной роли культуры: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289E">
              <w:rPr>
                <w:rFonts w:ascii="Times New Roman" w:hAnsi="Times New Roman"/>
                <w:sz w:val="24"/>
                <w:szCs w:val="24"/>
              </w:rPr>
              <w:t>укрепление муниципального социо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культурного пространства;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увеличение доступности и разнообразия, предлагаемых населению</w:t>
            </w:r>
            <w:r w:rsidR="00AE289E">
              <w:rPr>
                <w:rFonts w:ascii="Times New Roman" w:hAnsi="Times New Roman"/>
                <w:sz w:val="24"/>
                <w:szCs w:val="24"/>
              </w:rPr>
              <w:t xml:space="preserve"> культурных услуг и информации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в сфере культуры;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укрепление и модернизация материально-технической базы учреждений культуры.</w:t>
            </w:r>
          </w:p>
          <w:p w:rsidR="00AE289E" w:rsidRDefault="00EB05AD" w:rsidP="00892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участников культурно-массовых мероприятий увеличится с </w:t>
            </w:r>
            <w:r w:rsidR="00F46617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E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AE289E">
              <w:rPr>
                <w:rFonts w:ascii="Times New Roman" w:hAnsi="Times New Roman" w:cs="Times New Roman"/>
                <w:sz w:val="24"/>
                <w:szCs w:val="24"/>
              </w:rPr>
              <w:t xml:space="preserve">2019 году до </w:t>
            </w:r>
            <w:r w:rsidR="00F46617">
              <w:rPr>
                <w:rFonts w:ascii="Times New Roman" w:hAnsi="Times New Roman" w:cs="Times New Roman"/>
                <w:sz w:val="24"/>
                <w:szCs w:val="24"/>
              </w:rPr>
              <w:t>8780 тыс. чел. в 2022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году; </w:t>
            </w:r>
          </w:p>
          <w:p w:rsidR="00EB05AD" w:rsidRPr="00EB05AD" w:rsidRDefault="00EB05AD" w:rsidP="00892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2.Средняя численность участников клубных формирований в расчете на 1 тыс. человек с 99 чел</w:t>
            </w:r>
            <w:r w:rsidR="00AE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в 2019г до 101 чел</w:t>
            </w:r>
            <w:r w:rsidR="00AE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в 2022г</w:t>
            </w:r>
          </w:p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3.Удовлетворенность населения качеством услуг в сфере культуры возрастет в 2022г до 83 %</w:t>
            </w:r>
          </w:p>
        </w:tc>
      </w:tr>
    </w:tbl>
    <w:p w:rsidR="00EB05AD" w:rsidRPr="006B49D8" w:rsidRDefault="00EB05AD" w:rsidP="00892125">
      <w:pPr>
        <w:spacing w:after="0" w:line="240" w:lineRule="auto"/>
        <w:jc w:val="center"/>
        <w:rPr>
          <w:bCs/>
          <w:sz w:val="28"/>
          <w:szCs w:val="28"/>
        </w:rPr>
      </w:pPr>
    </w:p>
    <w:p w:rsidR="00EB05AD" w:rsidRPr="00EB05AD" w:rsidRDefault="00035384" w:rsidP="0089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2</w:t>
      </w:r>
      <w:r w:rsidR="00AE289E">
        <w:rPr>
          <w:rFonts w:ascii="Times New Roman" w:hAnsi="Times New Roman"/>
          <w:b/>
          <w:sz w:val="28"/>
          <w:szCs w:val="28"/>
        </w:rPr>
        <w:t xml:space="preserve">. </w:t>
      </w:r>
      <w:r w:rsidR="00EB05AD" w:rsidRPr="00EB05AD">
        <w:rPr>
          <w:rFonts w:ascii="Times New Roman" w:hAnsi="Times New Roman"/>
          <w:b/>
          <w:sz w:val="28"/>
          <w:szCs w:val="28"/>
        </w:rPr>
        <w:t xml:space="preserve">Содержание проблемы и   обоснование необходимости ее решения </w:t>
      </w:r>
    </w:p>
    <w:p w:rsidR="00EB05AD" w:rsidRPr="00EB05AD" w:rsidRDefault="00EB05AD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Программа «Развитие культуры в</w:t>
      </w:r>
      <w:r w:rsidR="006C6878">
        <w:rPr>
          <w:rFonts w:ascii="Times New Roman" w:hAnsi="Times New Roman"/>
          <w:sz w:val="28"/>
          <w:szCs w:val="28"/>
        </w:rPr>
        <w:t xml:space="preserve">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 муниципальном образовании на период 2020- 2022 гг.» разработана с целью обес</w:t>
      </w:r>
      <w:r w:rsidR="00AE289E">
        <w:rPr>
          <w:rFonts w:ascii="Times New Roman" w:hAnsi="Times New Roman"/>
          <w:sz w:val="28"/>
          <w:szCs w:val="28"/>
        </w:rPr>
        <w:t xml:space="preserve">печения конституционного права </w:t>
      </w:r>
      <w:r w:rsidRPr="00EB05AD">
        <w:rPr>
          <w:rFonts w:ascii="Times New Roman" w:hAnsi="Times New Roman"/>
          <w:sz w:val="28"/>
          <w:szCs w:val="28"/>
        </w:rPr>
        <w:t xml:space="preserve">граждан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поселения на участие в культурной жизни, пользования</w:t>
      </w:r>
      <w:r w:rsidR="001639CF">
        <w:rPr>
          <w:rFonts w:ascii="Times New Roman" w:hAnsi="Times New Roman"/>
          <w:sz w:val="28"/>
          <w:szCs w:val="28"/>
        </w:rPr>
        <w:t xml:space="preserve"> услугами учреждений культуры, и доступа </w:t>
      </w:r>
      <w:r w:rsidRPr="00EB05AD">
        <w:rPr>
          <w:rFonts w:ascii="Times New Roman" w:hAnsi="Times New Roman"/>
          <w:sz w:val="28"/>
          <w:szCs w:val="28"/>
        </w:rPr>
        <w:t>к культурным ценностям. Программа предполагает постепенное, поэтапное переоборудование, реконструкцию учреждений культуры в соответствии с современными требованиями. Жители поселения должны иметь возможность доступного пользования комплексом культурных услуг: выставки, концерты, театральные премьеры и качественного дополнительного художественно-эстетического образования. Программа направлена на сохранение и развитие сферы культуры, повышение качества услуг учреждений культуры.</w:t>
      </w:r>
    </w:p>
    <w:p w:rsidR="00EB05AD" w:rsidRPr="00EB05AD" w:rsidRDefault="00EB05AD" w:rsidP="008921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05AD" w:rsidRPr="00015D30" w:rsidRDefault="00EB05AD" w:rsidP="0089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b/>
          <w:sz w:val="28"/>
          <w:szCs w:val="28"/>
        </w:rPr>
        <w:t>2.1 Информационно-аналитическая справка</w:t>
      </w:r>
    </w:p>
    <w:p w:rsidR="00EB05AD" w:rsidRPr="00EB05AD" w:rsidRDefault="00EB05AD" w:rsidP="00892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2.1.1.</w:t>
      </w:r>
      <w:r w:rsidR="00AE289E">
        <w:rPr>
          <w:rFonts w:ascii="Times New Roman" w:hAnsi="Times New Roman"/>
          <w:sz w:val="28"/>
          <w:szCs w:val="28"/>
        </w:rPr>
        <w:t xml:space="preserve"> К</w:t>
      </w:r>
      <w:r w:rsidRPr="00EB05AD">
        <w:rPr>
          <w:rFonts w:ascii="Times New Roman" w:hAnsi="Times New Roman"/>
          <w:sz w:val="28"/>
          <w:szCs w:val="28"/>
        </w:rPr>
        <w:t>ачественная характеристика деятельности:</w:t>
      </w:r>
    </w:p>
    <w:p w:rsidR="00EB05AD" w:rsidRPr="00EB05AD" w:rsidRDefault="00EB05AD" w:rsidP="00892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Культурный потенциал </w:t>
      </w:r>
      <w:r w:rsidR="00F46617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ского поселения представлен </w:t>
      </w:r>
      <w:r w:rsidRPr="00EB05AD">
        <w:rPr>
          <w:rFonts w:ascii="Times New Roman" w:hAnsi="Times New Roman"/>
          <w:bCs/>
          <w:sz w:val="28"/>
          <w:szCs w:val="28"/>
        </w:rPr>
        <w:t xml:space="preserve">муниципальным казенным учреждением культуры «Культурно- досуговый центр </w:t>
      </w:r>
      <w:r w:rsidR="00F46617">
        <w:rPr>
          <w:rFonts w:ascii="Times New Roman" w:hAnsi="Times New Roman"/>
          <w:bCs/>
          <w:sz w:val="28"/>
          <w:szCs w:val="28"/>
        </w:rPr>
        <w:t>Булай</w:t>
      </w:r>
      <w:r w:rsidRPr="00EB05AD">
        <w:rPr>
          <w:rFonts w:ascii="Times New Roman" w:hAnsi="Times New Roman"/>
          <w:bCs/>
          <w:sz w:val="28"/>
          <w:szCs w:val="28"/>
        </w:rPr>
        <w:t>ского сельского поселения», который был создан в 2009г</w:t>
      </w:r>
      <w:r w:rsidR="00015D30">
        <w:rPr>
          <w:rFonts w:ascii="Times New Roman" w:hAnsi="Times New Roman"/>
          <w:bCs/>
          <w:sz w:val="28"/>
          <w:szCs w:val="28"/>
        </w:rPr>
        <w:t>оду и утвержден Постановлением</w:t>
      </w:r>
      <w:r w:rsidRPr="00EB05A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F46617">
        <w:rPr>
          <w:rFonts w:ascii="Times New Roman" w:hAnsi="Times New Roman"/>
          <w:bCs/>
          <w:sz w:val="28"/>
          <w:szCs w:val="28"/>
        </w:rPr>
        <w:t>Булай</w:t>
      </w:r>
      <w:r w:rsidR="001826EB">
        <w:rPr>
          <w:rFonts w:ascii="Times New Roman" w:hAnsi="Times New Roman"/>
          <w:bCs/>
          <w:sz w:val="28"/>
          <w:szCs w:val="28"/>
        </w:rPr>
        <w:t>ского сельского поселения от 20</w:t>
      </w:r>
      <w:r w:rsidRPr="00EB05AD">
        <w:rPr>
          <w:rFonts w:ascii="Times New Roman" w:hAnsi="Times New Roman"/>
          <w:bCs/>
          <w:sz w:val="28"/>
          <w:szCs w:val="28"/>
        </w:rPr>
        <w:t>.02.2009г</w:t>
      </w:r>
      <w:r w:rsidR="00015D30">
        <w:rPr>
          <w:rFonts w:ascii="Times New Roman" w:hAnsi="Times New Roman"/>
          <w:bCs/>
          <w:sz w:val="28"/>
          <w:szCs w:val="28"/>
        </w:rPr>
        <w:t xml:space="preserve">ода </w:t>
      </w:r>
      <w:r w:rsidR="00015D30" w:rsidRPr="00EB05AD">
        <w:rPr>
          <w:rFonts w:ascii="Times New Roman" w:hAnsi="Times New Roman"/>
          <w:bCs/>
          <w:sz w:val="28"/>
          <w:szCs w:val="28"/>
        </w:rPr>
        <w:t>№ 8</w:t>
      </w:r>
    </w:p>
    <w:p w:rsidR="00EB05AD" w:rsidRPr="00EB05AD" w:rsidRDefault="00EB05AD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состав Культурно- досугового центра входят следующие структурные подразделения:</w:t>
      </w:r>
    </w:p>
    <w:p w:rsidR="00EB05AD" w:rsidRPr="00EB05AD" w:rsidRDefault="00EB05AD" w:rsidP="00AE28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Дом культуры с.</w:t>
      </w:r>
      <w:r w:rsidR="001639CF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Верхний Булай</w:t>
      </w:r>
      <w:r w:rsidRPr="00EB05AD">
        <w:rPr>
          <w:rFonts w:ascii="Times New Roman" w:hAnsi="Times New Roman"/>
          <w:sz w:val="28"/>
          <w:szCs w:val="28"/>
        </w:rPr>
        <w:t xml:space="preserve">; </w:t>
      </w:r>
    </w:p>
    <w:p w:rsidR="00EB05AD" w:rsidRPr="00EB05AD" w:rsidRDefault="00EB05AD" w:rsidP="00AE28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</w:t>
      </w:r>
      <w:r w:rsidR="001639CF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Козлова</w:t>
      </w:r>
      <w:r w:rsidRPr="00EB05AD">
        <w:rPr>
          <w:rFonts w:ascii="Times New Roman" w:hAnsi="Times New Roman"/>
          <w:sz w:val="28"/>
          <w:szCs w:val="28"/>
        </w:rPr>
        <w:t>;</w:t>
      </w:r>
    </w:p>
    <w:p w:rsidR="00EB05AD" w:rsidRPr="00EB05AD" w:rsidRDefault="00EB05AD" w:rsidP="00AE28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</w:t>
      </w:r>
      <w:r w:rsidR="001639CF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Белькова</w:t>
      </w:r>
      <w:r w:rsidRPr="00EB05AD">
        <w:rPr>
          <w:rFonts w:ascii="Times New Roman" w:hAnsi="Times New Roman"/>
          <w:sz w:val="28"/>
          <w:szCs w:val="28"/>
        </w:rPr>
        <w:t>;</w:t>
      </w:r>
    </w:p>
    <w:p w:rsidR="00DE5889" w:rsidRPr="00DE5889" w:rsidRDefault="00DE5889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8F5B17">
        <w:rPr>
          <w:rFonts w:ascii="Times New Roman" w:hAnsi="Times New Roman"/>
          <w:sz w:val="28"/>
          <w:szCs w:val="28"/>
        </w:rPr>
        <w:t xml:space="preserve">структурные подразделения находятся в отдельных </w:t>
      </w:r>
      <w:r w:rsidR="00AE289E">
        <w:rPr>
          <w:rFonts w:ascii="Times New Roman" w:hAnsi="Times New Roman"/>
          <w:sz w:val="28"/>
          <w:szCs w:val="28"/>
        </w:rPr>
        <w:t>зданиях</w:t>
      </w:r>
      <w:r w:rsidR="00AE289E" w:rsidRPr="00DE5889">
        <w:rPr>
          <w:rFonts w:ascii="Times New Roman" w:hAnsi="Times New Roman"/>
          <w:sz w:val="28"/>
          <w:szCs w:val="28"/>
        </w:rPr>
        <w:t xml:space="preserve"> закрепл</w:t>
      </w:r>
      <w:r w:rsidR="00AE289E">
        <w:rPr>
          <w:rFonts w:ascii="Times New Roman" w:hAnsi="Times New Roman"/>
          <w:sz w:val="28"/>
          <w:szCs w:val="28"/>
        </w:rPr>
        <w:t>ё</w:t>
      </w:r>
      <w:r w:rsidR="00AE289E" w:rsidRPr="00DE5889">
        <w:rPr>
          <w:rFonts w:ascii="Times New Roman" w:hAnsi="Times New Roman"/>
          <w:sz w:val="28"/>
          <w:szCs w:val="28"/>
        </w:rPr>
        <w:t>нн</w:t>
      </w:r>
      <w:r w:rsidR="00AE289E">
        <w:rPr>
          <w:rFonts w:ascii="Times New Roman" w:hAnsi="Times New Roman"/>
          <w:sz w:val="28"/>
          <w:szCs w:val="28"/>
        </w:rPr>
        <w:t>ыми</w:t>
      </w:r>
      <w:r w:rsidRPr="00DE5889">
        <w:rPr>
          <w:rFonts w:ascii="Times New Roman" w:hAnsi="Times New Roman"/>
          <w:sz w:val="28"/>
          <w:szCs w:val="28"/>
        </w:rPr>
        <w:t xml:space="preserve"> за учреждениями культуры, на праве оперативного управления</w:t>
      </w:r>
      <w:r w:rsidR="008F5B17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Дом культуры с. </w:t>
      </w:r>
      <w:r w:rsidR="00F842A1">
        <w:rPr>
          <w:rFonts w:ascii="Times New Roman" w:hAnsi="Times New Roman"/>
          <w:sz w:val="28"/>
          <w:szCs w:val="28"/>
        </w:rPr>
        <w:t>Верхний Булай</w:t>
      </w:r>
      <w:r w:rsidR="001110EF">
        <w:rPr>
          <w:rFonts w:ascii="Times New Roman" w:hAnsi="Times New Roman"/>
          <w:sz w:val="28"/>
          <w:szCs w:val="28"/>
        </w:rPr>
        <w:t xml:space="preserve"> 2017</w:t>
      </w:r>
      <w:r w:rsidRPr="00EB05AD">
        <w:rPr>
          <w:rFonts w:ascii="Times New Roman" w:hAnsi="Times New Roman"/>
          <w:sz w:val="28"/>
          <w:szCs w:val="28"/>
        </w:rPr>
        <w:t xml:space="preserve"> г. получил статус модельного Дома культуры и является главным учреждением культуры в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ском поселении.</w:t>
      </w:r>
    </w:p>
    <w:p w:rsidR="00EB05AD" w:rsidRPr="00EB05AD" w:rsidRDefault="00EB05AD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Здание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Дома культуры</w:t>
      </w:r>
      <w:r w:rsidR="006C6878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>деревянное</w:t>
      </w:r>
      <w:r w:rsidRPr="00EB05AD">
        <w:rPr>
          <w:rFonts w:ascii="Times New Roman" w:hAnsi="Times New Roman"/>
          <w:sz w:val="28"/>
          <w:szCs w:val="28"/>
        </w:rPr>
        <w:t xml:space="preserve">, </w:t>
      </w:r>
      <w:r w:rsidR="001110EF">
        <w:rPr>
          <w:rFonts w:ascii="Times New Roman" w:hAnsi="Times New Roman"/>
          <w:sz w:val="28"/>
          <w:szCs w:val="28"/>
        </w:rPr>
        <w:t>одно</w:t>
      </w:r>
      <w:r w:rsidRPr="00EB05AD">
        <w:rPr>
          <w:rFonts w:ascii="Times New Roman" w:hAnsi="Times New Roman"/>
          <w:sz w:val="28"/>
          <w:szCs w:val="28"/>
        </w:rPr>
        <w:t>этажное, 1</w:t>
      </w:r>
      <w:r w:rsidR="001110EF">
        <w:rPr>
          <w:rFonts w:ascii="Times New Roman" w:hAnsi="Times New Roman"/>
          <w:sz w:val="28"/>
          <w:szCs w:val="28"/>
        </w:rPr>
        <w:t>975 года постройки, площадь 945</w:t>
      </w:r>
      <w:r w:rsidRPr="00EB05AD">
        <w:rPr>
          <w:rFonts w:ascii="Times New Roman" w:hAnsi="Times New Roman"/>
          <w:sz w:val="28"/>
          <w:szCs w:val="28"/>
        </w:rPr>
        <w:t xml:space="preserve"> кв.м., закреплено на праве оперативного управления за Муниципальным казенным учреждением культуры «Культурно- досуговый центр </w:t>
      </w:r>
      <w:r w:rsidR="001110EF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сельского поселения</w:t>
      </w:r>
      <w:r w:rsidR="001110EF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8921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здании имеются помещения для занятий клубных формирований и проведения культурно- досуговых мероприятий. Внутренняя планировка отвечает </w:t>
      </w:r>
      <w:r w:rsidRPr="00EB05AD">
        <w:rPr>
          <w:rFonts w:ascii="Times New Roman" w:hAnsi="Times New Roman"/>
          <w:sz w:val="28"/>
          <w:szCs w:val="28"/>
        </w:rPr>
        <w:lastRenderedPageBreak/>
        <w:t>современным требованиям. З</w:t>
      </w:r>
      <w:r w:rsidR="001110EF">
        <w:rPr>
          <w:rFonts w:ascii="Times New Roman" w:hAnsi="Times New Roman"/>
          <w:sz w:val="28"/>
          <w:szCs w:val="28"/>
        </w:rPr>
        <w:t>рительный зал, рассчитанный на 2</w:t>
      </w:r>
      <w:r w:rsidRPr="00EB05AD">
        <w:rPr>
          <w:rFonts w:ascii="Times New Roman" w:hAnsi="Times New Roman"/>
          <w:sz w:val="28"/>
          <w:szCs w:val="28"/>
        </w:rPr>
        <w:t>00 мест с хорошим обозрением сцены, современным световым и звуковым оборудованием.</w:t>
      </w:r>
      <w:r w:rsidR="001110EF">
        <w:rPr>
          <w:rFonts w:ascii="Times New Roman" w:hAnsi="Times New Roman"/>
          <w:sz w:val="28"/>
          <w:szCs w:val="28"/>
        </w:rPr>
        <w:t xml:space="preserve"> Танцевальный зал площадью 110</w:t>
      </w:r>
      <w:r w:rsidRPr="00EB05AD">
        <w:rPr>
          <w:rFonts w:ascii="Times New Roman" w:hAnsi="Times New Roman"/>
          <w:sz w:val="28"/>
          <w:szCs w:val="28"/>
        </w:rPr>
        <w:t>кв.м</w:t>
      </w:r>
      <w:r w:rsidR="006C6878">
        <w:rPr>
          <w:rFonts w:ascii="Times New Roman" w:hAnsi="Times New Roman"/>
          <w:sz w:val="28"/>
          <w:szCs w:val="28"/>
        </w:rPr>
        <w:t xml:space="preserve"> </w:t>
      </w:r>
      <w:r w:rsidR="001110EF">
        <w:rPr>
          <w:rFonts w:ascii="Times New Roman" w:hAnsi="Times New Roman"/>
          <w:sz w:val="28"/>
          <w:szCs w:val="28"/>
        </w:rPr>
        <w:t xml:space="preserve">оборудован </w:t>
      </w:r>
      <w:r w:rsidRPr="00EB05AD">
        <w:rPr>
          <w:rFonts w:ascii="Times New Roman" w:hAnsi="Times New Roman"/>
          <w:sz w:val="28"/>
          <w:szCs w:val="28"/>
        </w:rPr>
        <w:t>современным световым и звуковым оборудовани</w:t>
      </w:r>
      <w:r w:rsidR="00AE289E">
        <w:rPr>
          <w:rFonts w:ascii="Times New Roman" w:hAnsi="Times New Roman"/>
          <w:sz w:val="28"/>
          <w:szCs w:val="28"/>
        </w:rPr>
        <w:t xml:space="preserve">ем. Эти помещения используются </w:t>
      </w:r>
      <w:r w:rsidRPr="00EB05AD">
        <w:rPr>
          <w:rFonts w:ascii="Times New Roman" w:hAnsi="Times New Roman"/>
          <w:sz w:val="28"/>
          <w:szCs w:val="28"/>
        </w:rPr>
        <w:t xml:space="preserve">для занятий клубных формирований, концертов, проведению вечеров отдыха, дискотек, конкурсно- игровых программ и других мероприятий. </w:t>
      </w:r>
    </w:p>
    <w:p w:rsidR="00EB05AD" w:rsidRPr="00EB05AD" w:rsidRDefault="001110EF" w:rsidP="008921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2017г- 2019</w:t>
      </w:r>
      <w:r w:rsidR="00EB05AD" w:rsidRPr="00EB05AD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Булайский </w:t>
      </w:r>
      <w:r w:rsidR="00AE289E">
        <w:rPr>
          <w:rFonts w:ascii="Times New Roman" w:hAnsi="Times New Roman"/>
          <w:sz w:val="28"/>
          <w:szCs w:val="28"/>
        </w:rPr>
        <w:t xml:space="preserve">Дом культуры </w:t>
      </w:r>
      <w:r w:rsidR="00EB05AD" w:rsidRPr="00EB05AD">
        <w:rPr>
          <w:rFonts w:ascii="Times New Roman" w:hAnsi="Times New Roman"/>
          <w:sz w:val="28"/>
          <w:szCs w:val="28"/>
        </w:rPr>
        <w:t>участвовал в программе «Модельный дом культуры» по соглашению о предоставлении субсидий на развитие домов культуры из областного бюджета бюджетам муниципальных образований Иркутской области.</w:t>
      </w:r>
    </w:p>
    <w:p w:rsidR="00EB05AD" w:rsidRPr="00EB05AD" w:rsidRDefault="00EB05AD" w:rsidP="00AE2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2017г наше учреждение дополнительно к областной программе вступило в федеральный проект от партии Единая </w:t>
      </w:r>
      <w:r w:rsidR="00AE289E">
        <w:rPr>
          <w:rFonts w:ascii="Times New Roman" w:hAnsi="Times New Roman"/>
          <w:sz w:val="28"/>
          <w:szCs w:val="28"/>
        </w:rPr>
        <w:t xml:space="preserve">Россия «Местный дом культуры». Общее </w:t>
      </w:r>
      <w:r w:rsidRPr="00EB05AD">
        <w:rPr>
          <w:rFonts w:ascii="Times New Roman" w:hAnsi="Times New Roman"/>
          <w:sz w:val="28"/>
          <w:szCs w:val="28"/>
        </w:rPr>
        <w:t xml:space="preserve">финансирование составило - 1627612,00 рублей. </w:t>
      </w:r>
    </w:p>
    <w:p w:rsidR="00EB05AD" w:rsidRPr="00EB05AD" w:rsidRDefault="00EB05AD" w:rsidP="008921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Реализация данных программ повлияло на создание условий для улучшения имиджевой привлекательности Дома культуры. Позволила сохранить и увеличить число клубных формирований, улучшить качество оказываемых услуг, что в свою очередь увеличивает удельный вес населения, участвующих в культурно – досуговых мероприятиях.  Выросло количество запросов на проведение мероприятий.</w:t>
      </w:r>
    </w:p>
    <w:p w:rsidR="00EB05AD" w:rsidRPr="00EB05AD" w:rsidRDefault="00EB05AD" w:rsidP="00892125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В 2019г в Культурно-досуговом центре общее количество </w:t>
      </w:r>
      <w:r w:rsidR="00AE289E" w:rsidRPr="00EB05AD">
        <w:rPr>
          <w:rFonts w:ascii="Times New Roman" w:hAnsi="Times New Roman"/>
          <w:iCs/>
          <w:sz w:val="28"/>
          <w:szCs w:val="28"/>
          <w:lang w:eastAsia="en-US"/>
        </w:rPr>
        <w:t>посетителей мероприятий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и клубных формирований составило </w:t>
      </w:r>
      <w:r w:rsidR="001110EF">
        <w:rPr>
          <w:rFonts w:ascii="Times New Roman" w:hAnsi="Times New Roman"/>
          <w:iCs/>
          <w:sz w:val="28"/>
          <w:szCs w:val="28"/>
          <w:lang w:eastAsia="en-US"/>
        </w:rPr>
        <w:t>8760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человека. Количество культурно-досуговых ме</w:t>
      </w:r>
      <w:r w:rsidR="001110EF">
        <w:rPr>
          <w:rFonts w:ascii="Times New Roman" w:hAnsi="Times New Roman"/>
          <w:iCs/>
          <w:sz w:val="28"/>
          <w:szCs w:val="28"/>
          <w:lang w:eastAsia="en-US"/>
        </w:rPr>
        <w:t>роприятий за 2019г составило 240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мероприятий. Отмечается значительная динамика роста числа клубных формирований и числа участников клубных формирований по сравнению с 2016г.</w:t>
      </w:r>
    </w:p>
    <w:p w:rsidR="00EB05AD" w:rsidRPr="00EB05AD" w:rsidRDefault="00EB05AD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      Развитие самодеятельного художественного творчества является одним из основных направлений работы учреждений культуры. В </w:t>
      </w:r>
      <w:r w:rsidR="001826EB">
        <w:rPr>
          <w:rFonts w:ascii="Times New Roman" w:hAnsi="Times New Roman"/>
          <w:sz w:val="28"/>
          <w:szCs w:val="28"/>
        </w:rPr>
        <w:t>ДК и сельских клубах работают 13</w:t>
      </w:r>
      <w:r w:rsidRPr="00EB05AD">
        <w:rPr>
          <w:rFonts w:ascii="Times New Roman" w:hAnsi="Times New Roman"/>
          <w:sz w:val="28"/>
          <w:szCs w:val="28"/>
        </w:rPr>
        <w:t xml:space="preserve"> клубных фо</w:t>
      </w:r>
      <w:r w:rsidR="001110EF">
        <w:rPr>
          <w:rFonts w:ascii="Times New Roman" w:hAnsi="Times New Roman"/>
          <w:sz w:val="28"/>
          <w:szCs w:val="28"/>
        </w:rPr>
        <w:t>рмирований, в которых заняты 178</w:t>
      </w:r>
      <w:r w:rsidRPr="00EB05AD">
        <w:rPr>
          <w:rFonts w:ascii="Times New Roman" w:hAnsi="Times New Roman"/>
          <w:sz w:val="28"/>
          <w:szCs w:val="28"/>
        </w:rPr>
        <w:t xml:space="preserve"> человек. Наиболее интересные для населения – танцевальные, театральные, вокальные жанры.</w:t>
      </w:r>
    </w:p>
    <w:p w:rsidR="00EB05AD" w:rsidRPr="00EB05AD" w:rsidRDefault="00EB05AD" w:rsidP="00892125">
      <w:pPr>
        <w:tabs>
          <w:tab w:val="left" w:pos="274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t>Творческие коллективы являются постоянными участниками</w:t>
      </w:r>
      <w:r w:rsidR="001110EF">
        <w:rPr>
          <w:rFonts w:ascii="Times New Roman" w:hAnsi="Times New Roman"/>
          <w:color w:val="000000"/>
          <w:sz w:val="28"/>
          <w:szCs w:val="28"/>
        </w:rPr>
        <w:t xml:space="preserve"> областных,</w:t>
      </w:r>
      <w:r w:rsidRPr="00EB05AD">
        <w:rPr>
          <w:rFonts w:ascii="Times New Roman" w:hAnsi="Times New Roman"/>
          <w:color w:val="000000"/>
          <w:sz w:val="28"/>
          <w:szCs w:val="28"/>
        </w:rPr>
        <w:t xml:space="preserve"> районных, сельских, выездных мероприятий по территории поселения и района.</w:t>
      </w:r>
    </w:p>
    <w:p w:rsidR="00EB05AD" w:rsidRPr="00015D30" w:rsidRDefault="00EB05AD" w:rsidP="008921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связи с удаленностью между учреждениями культуры и населенными пунктами поселения </w:t>
      </w:r>
      <w:r w:rsidR="00AE289E" w:rsidRPr="00EB05AD">
        <w:rPr>
          <w:rFonts w:ascii="Times New Roman" w:hAnsi="Times New Roman"/>
          <w:sz w:val="28"/>
          <w:szCs w:val="28"/>
        </w:rPr>
        <w:t>и постоянно</w:t>
      </w:r>
      <w:r w:rsidRPr="00EB05AD">
        <w:rPr>
          <w:rFonts w:ascii="Times New Roman" w:hAnsi="Times New Roman"/>
          <w:sz w:val="28"/>
          <w:szCs w:val="28"/>
        </w:rPr>
        <w:t xml:space="preserve"> возникает </w:t>
      </w:r>
      <w:r w:rsidRPr="00EB05AD">
        <w:rPr>
          <w:rFonts w:ascii="Times New Roman" w:hAnsi="Times New Roman"/>
          <w:color w:val="000000"/>
          <w:sz w:val="28"/>
          <w:szCs w:val="28"/>
        </w:rPr>
        <w:t>проблема перевозки творческих коллективов, особенно детских. Приобретение автобуса смогло бы снять эту проблему и значительно улучшить качество обслуживание населения и способствовало бы развитию клубных формирований.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Несмотря на мероприятия по укреплению материальной базы процент технической </w:t>
      </w:r>
      <w:r w:rsidR="00AE289E" w:rsidRPr="00EB05AD">
        <w:rPr>
          <w:rFonts w:ascii="Times New Roman" w:hAnsi="Times New Roman"/>
          <w:sz w:val="28"/>
          <w:szCs w:val="28"/>
        </w:rPr>
        <w:t>оснащенности учреждений</w:t>
      </w:r>
      <w:r w:rsidRPr="00EB05AD">
        <w:rPr>
          <w:rFonts w:ascii="Times New Roman" w:hAnsi="Times New Roman"/>
          <w:sz w:val="28"/>
          <w:szCs w:val="28"/>
        </w:rPr>
        <w:t xml:space="preserve"> культуры остается низким. Оснащенность к</w:t>
      </w:r>
      <w:r w:rsidR="00F842A1">
        <w:rPr>
          <w:rFonts w:ascii="Times New Roman" w:hAnsi="Times New Roman"/>
          <w:sz w:val="28"/>
          <w:szCs w:val="28"/>
        </w:rPr>
        <w:t>омпьютерной техникой культурно-</w:t>
      </w:r>
      <w:r w:rsidRPr="00EB05AD">
        <w:rPr>
          <w:rFonts w:ascii="Times New Roman" w:hAnsi="Times New Roman"/>
          <w:sz w:val="28"/>
          <w:szCs w:val="28"/>
        </w:rPr>
        <w:t xml:space="preserve">досуговых учреждений составляет 50%, специальным оборудованием 50%. </w:t>
      </w:r>
    </w:p>
    <w:p w:rsidR="00EB05AD" w:rsidRPr="00015D30" w:rsidRDefault="00EB05AD" w:rsidP="0089212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связи с физическим износом и устареванием сельских </w:t>
      </w:r>
      <w:r w:rsidR="0074660C" w:rsidRPr="00EB05AD">
        <w:rPr>
          <w:rFonts w:ascii="Times New Roman" w:hAnsi="Times New Roman"/>
          <w:sz w:val="28"/>
          <w:szCs w:val="28"/>
        </w:rPr>
        <w:t>клубов (</w:t>
      </w:r>
      <w:r w:rsidRPr="00EB05AD">
        <w:rPr>
          <w:rFonts w:ascii="Times New Roman" w:hAnsi="Times New Roman"/>
          <w:sz w:val="28"/>
          <w:szCs w:val="28"/>
        </w:rPr>
        <w:t>д.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="00DB5ADC">
        <w:rPr>
          <w:rFonts w:ascii="Times New Roman" w:hAnsi="Times New Roman"/>
          <w:sz w:val="28"/>
          <w:szCs w:val="28"/>
        </w:rPr>
        <w:t>Козлова</w:t>
      </w:r>
      <w:r w:rsidRPr="00EB05AD">
        <w:rPr>
          <w:rFonts w:ascii="Times New Roman" w:hAnsi="Times New Roman"/>
          <w:sz w:val="28"/>
          <w:szCs w:val="28"/>
        </w:rPr>
        <w:t xml:space="preserve">, </w:t>
      </w:r>
      <w:r w:rsidR="0074660C">
        <w:rPr>
          <w:rFonts w:ascii="Times New Roman" w:hAnsi="Times New Roman"/>
          <w:sz w:val="28"/>
          <w:szCs w:val="28"/>
        </w:rPr>
        <w:br/>
      </w:r>
      <w:r w:rsidRPr="00EB05AD">
        <w:rPr>
          <w:rFonts w:ascii="Times New Roman" w:hAnsi="Times New Roman"/>
          <w:sz w:val="28"/>
          <w:szCs w:val="28"/>
        </w:rPr>
        <w:t xml:space="preserve">д. </w:t>
      </w:r>
      <w:r w:rsidR="00DB5ADC">
        <w:rPr>
          <w:rFonts w:ascii="Times New Roman" w:hAnsi="Times New Roman"/>
          <w:sz w:val="28"/>
          <w:szCs w:val="28"/>
        </w:rPr>
        <w:t>Белькова</w:t>
      </w:r>
      <w:r w:rsidRPr="00EB05AD">
        <w:rPr>
          <w:rFonts w:ascii="Times New Roman" w:hAnsi="Times New Roman"/>
          <w:sz w:val="28"/>
          <w:szCs w:val="28"/>
        </w:rPr>
        <w:t>) не удается создать комфортные условия для посетителей.</w:t>
      </w:r>
      <w:r w:rsidRPr="00EB05AD">
        <w:rPr>
          <w:rStyle w:val="FontStyle19"/>
          <w:iCs/>
          <w:sz w:val="28"/>
          <w:szCs w:val="28"/>
        </w:rPr>
        <w:t xml:space="preserve"> Требует</w:t>
      </w:r>
      <w:r w:rsidR="001826EB">
        <w:rPr>
          <w:rStyle w:val="FontStyle19"/>
          <w:iCs/>
          <w:sz w:val="28"/>
          <w:szCs w:val="28"/>
        </w:rPr>
        <w:t xml:space="preserve">ся </w:t>
      </w:r>
      <w:r w:rsidR="0074660C">
        <w:rPr>
          <w:rStyle w:val="FontStyle19"/>
          <w:iCs/>
          <w:sz w:val="28"/>
          <w:szCs w:val="28"/>
        </w:rPr>
        <w:t>косметический ремонт</w:t>
      </w:r>
      <w:r w:rsidR="00DB5ADC">
        <w:rPr>
          <w:rStyle w:val="FontStyle19"/>
          <w:iCs/>
          <w:sz w:val="28"/>
          <w:szCs w:val="28"/>
        </w:rPr>
        <w:t>.</w:t>
      </w:r>
    </w:p>
    <w:p w:rsidR="00EB05AD" w:rsidRPr="00EB05AD" w:rsidRDefault="00EB05AD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2.1.2. Кадровый состав:      </w:t>
      </w:r>
    </w:p>
    <w:p w:rsidR="00EB05AD" w:rsidRPr="00EB05AD" w:rsidRDefault="00EB05AD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В учреждениях культуры </w:t>
      </w:r>
      <w:r w:rsidR="00DB5ADC">
        <w:rPr>
          <w:rFonts w:ascii="Times New Roman" w:hAnsi="Times New Roman"/>
          <w:sz w:val="28"/>
          <w:szCs w:val="28"/>
        </w:rPr>
        <w:t xml:space="preserve">Булайского </w:t>
      </w:r>
      <w:r w:rsidR="0074660C">
        <w:rPr>
          <w:rFonts w:ascii="Times New Roman" w:hAnsi="Times New Roman"/>
          <w:sz w:val="28"/>
          <w:szCs w:val="28"/>
        </w:rPr>
        <w:t>поселения работают</w:t>
      </w:r>
      <w:r w:rsidR="00DB5ADC">
        <w:rPr>
          <w:rFonts w:ascii="Times New Roman" w:hAnsi="Times New Roman"/>
          <w:sz w:val="28"/>
          <w:szCs w:val="28"/>
        </w:rPr>
        <w:t xml:space="preserve"> 5</w:t>
      </w:r>
      <w:r w:rsidRPr="00EB05AD">
        <w:rPr>
          <w:rFonts w:ascii="Times New Roman" w:hAnsi="Times New Roman"/>
          <w:sz w:val="28"/>
          <w:szCs w:val="28"/>
        </w:rPr>
        <w:t xml:space="preserve"> творческих работников по </w:t>
      </w:r>
      <w:r w:rsidR="00DB5ADC">
        <w:rPr>
          <w:rFonts w:ascii="Times New Roman" w:hAnsi="Times New Roman"/>
          <w:sz w:val="28"/>
          <w:szCs w:val="28"/>
        </w:rPr>
        <w:t xml:space="preserve">основному </w:t>
      </w:r>
      <w:r w:rsidR="0074660C">
        <w:rPr>
          <w:rFonts w:ascii="Times New Roman" w:hAnsi="Times New Roman"/>
          <w:sz w:val="28"/>
          <w:szCs w:val="28"/>
        </w:rPr>
        <w:t xml:space="preserve">составу: из них </w:t>
      </w:r>
      <w:r w:rsidR="00DB5ADC">
        <w:rPr>
          <w:rFonts w:ascii="Times New Roman" w:hAnsi="Times New Roman"/>
          <w:sz w:val="28"/>
          <w:szCs w:val="28"/>
        </w:rPr>
        <w:t>1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имеет высшее</w:t>
      </w:r>
      <w:r w:rsidR="00DB5ADC">
        <w:rPr>
          <w:rFonts w:ascii="Times New Roman" w:hAnsi="Times New Roman"/>
          <w:sz w:val="28"/>
          <w:szCs w:val="28"/>
        </w:rPr>
        <w:t xml:space="preserve"> профессиональное </w:t>
      </w:r>
      <w:r w:rsidR="00DB5ADC">
        <w:rPr>
          <w:rFonts w:ascii="Times New Roman" w:hAnsi="Times New Roman"/>
          <w:sz w:val="28"/>
          <w:szCs w:val="28"/>
        </w:rPr>
        <w:lastRenderedPageBreak/>
        <w:t>образование, 2</w:t>
      </w:r>
      <w:r w:rsidRPr="00EB05AD">
        <w:rPr>
          <w:rFonts w:ascii="Times New Roman" w:hAnsi="Times New Roman"/>
          <w:sz w:val="28"/>
          <w:szCs w:val="28"/>
        </w:rPr>
        <w:t xml:space="preserve"> человек</w:t>
      </w:r>
      <w:r w:rsidR="00DB5ADC">
        <w:rPr>
          <w:rFonts w:ascii="Times New Roman" w:hAnsi="Times New Roman"/>
          <w:sz w:val="28"/>
          <w:szCs w:val="28"/>
        </w:rPr>
        <w:t>а имеют</w:t>
      </w:r>
      <w:r w:rsidRPr="00EB05AD">
        <w:rPr>
          <w:rFonts w:ascii="Times New Roman" w:hAnsi="Times New Roman"/>
          <w:sz w:val="28"/>
          <w:szCs w:val="28"/>
        </w:rPr>
        <w:t xml:space="preserve"> среднее</w:t>
      </w:r>
      <w:r w:rsidR="00DB5ADC">
        <w:rPr>
          <w:rFonts w:ascii="Times New Roman" w:hAnsi="Times New Roman"/>
          <w:sz w:val="28"/>
          <w:szCs w:val="28"/>
        </w:rPr>
        <w:t xml:space="preserve"> профессиональное образование, 2</w:t>
      </w:r>
      <w:r w:rsidRPr="00EB05AD">
        <w:rPr>
          <w:rFonts w:ascii="Times New Roman" w:hAnsi="Times New Roman"/>
          <w:sz w:val="28"/>
          <w:szCs w:val="28"/>
        </w:rPr>
        <w:t xml:space="preserve"> человек</w:t>
      </w:r>
      <w:r w:rsidR="00DB5ADC">
        <w:rPr>
          <w:rFonts w:ascii="Times New Roman" w:hAnsi="Times New Roman"/>
          <w:sz w:val="28"/>
          <w:szCs w:val="28"/>
        </w:rPr>
        <w:t>а</w:t>
      </w:r>
      <w:r w:rsidRPr="00EB05AD">
        <w:rPr>
          <w:rFonts w:ascii="Times New Roman" w:hAnsi="Times New Roman"/>
          <w:sz w:val="28"/>
          <w:szCs w:val="28"/>
        </w:rPr>
        <w:t>- среднее специальное</w:t>
      </w:r>
      <w:r w:rsidR="00DB5ADC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74660C" w:rsidP="0089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модернизация </w:t>
      </w:r>
      <w:r w:rsidR="00EB05AD" w:rsidRPr="00EB05AD">
        <w:rPr>
          <w:rFonts w:ascii="Times New Roman" w:hAnsi="Times New Roman"/>
          <w:sz w:val="28"/>
          <w:szCs w:val="28"/>
        </w:rPr>
        <w:t>технического и технологического оснащения учреждений культуры становится насущной необходимостью, что, с одной стороны вызвано естественным старе</w:t>
      </w:r>
      <w:r>
        <w:rPr>
          <w:rFonts w:ascii="Times New Roman" w:hAnsi="Times New Roman"/>
          <w:sz w:val="28"/>
          <w:szCs w:val="28"/>
        </w:rPr>
        <w:t xml:space="preserve">нием базы культуры, а с другой </w:t>
      </w:r>
      <w:r w:rsidR="00EB05AD" w:rsidRPr="00EB05AD">
        <w:rPr>
          <w:rFonts w:ascii="Times New Roman" w:hAnsi="Times New Roman"/>
          <w:sz w:val="28"/>
          <w:szCs w:val="28"/>
        </w:rPr>
        <w:t>быстрым развитием высоких технологий в сфере материального оснащения учреждений культуры. Поэтому решение актуальных задач сохранения и развития культуры поселения требует комплексного подхода и современной организации всей деятельности.</w:t>
      </w:r>
    </w:p>
    <w:p w:rsidR="00EB05AD" w:rsidRDefault="00EB05AD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Реализация программы «Развитие культуры в </w:t>
      </w:r>
      <w:r w:rsidR="00DB5AD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ском муниципа</w:t>
      </w:r>
      <w:r w:rsidR="00DB5ADC">
        <w:rPr>
          <w:rFonts w:ascii="Times New Roman" w:hAnsi="Times New Roman"/>
          <w:sz w:val="28"/>
          <w:szCs w:val="28"/>
        </w:rPr>
        <w:t>льном образовании на период 2020-2022</w:t>
      </w:r>
      <w:r w:rsidRPr="00EB05AD">
        <w:rPr>
          <w:rFonts w:ascii="Times New Roman" w:hAnsi="Times New Roman"/>
          <w:sz w:val="28"/>
          <w:szCs w:val="28"/>
        </w:rPr>
        <w:t xml:space="preserve"> г.» позволит обеспечить целенаправленную работу по сохранению культурного наследия, объединению культурного потенциала с целью развития территории </w:t>
      </w:r>
      <w:r w:rsidR="00DB5AD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поселения.</w:t>
      </w:r>
    </w:p>
    <w:p w:rsidR="0074660C" w:rsidRPr="00015D30" w:rsidRDefault="0074660C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5AD" w:rsidRPr="00EB05AD" w:rsidRDefault="00035384" w:rsidP="0089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3.</w:t>
      </w:r>
      <w:r w:rsidR="002B5631">
        <w:rPr>
          <w:rFonts w:ascii="Times New Roman" w:hAnsi="Times New Roman"/>
          <w:b/>
          <w:bCs/>
          <w:sz w:val="28"/>
          <w:szCs w:val="28"/>
        </w:rPr>
        <w:t xml:space="preserve">Основные мероприятия </w:t>
      </w:r>
      <w:r w:rsidR="002B5631" w:rsidRPr="00EB05A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94B42" w:rsidRDefault="00EB05AD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Цель Программы: сохранение накопленного культурного наследия </w:t>
      </w:r>
      <w:r w:rsidR="00DE5889" w:rsidRPr="00EB05AD">
        <w:rPr>
          <w:rFonts w:ascii="Times New Roman" w:hAnsi="Times New Roman"/>
          <w:sz w:val="28"/>
          <w:szCs w:val="28"/>
        </w:rPr>
        <w:t>и потенциала</w:t>
      </w:r>
      <w:r w:rsidRPr="00EB05AD">
        <w:rPr>
          <w:rFonts w:ascii="Times New Roman" w:hAnsi="Times New Roman"/>
          <w:sz w:val="28"/>
          <w:szCs w:val="28"/>
        </w:rPr>
        <w:t xml:space="preserve"> поселения, создание условий для развития культуры.</w:t>
      </w:r>
    </w:p>
    <w:p w:rsidR="002B5631" w:rsidRDefault="002B5631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Мероприятия</w:t>
      </w:r>
      <w:r w:rsidR="00EB05AD" w:rsidRPr="00EB05AD">
        <w:rPr>
          <w:rFonts w:ascii="Times New Roman" w:hAnsi="Times New Roman"/>
          <w:sz w:val="28"/>
          <w:szCs w:val="28"/>
        </w:rPr>
        <w:t xml:space="preserve"> Программы:</w:t>
      </w:r>
    </w:p>
    <w:p w:rsidR="002B5631" w:rsidRPr="0074660C" w:rsidRDefault="00894B42" w:rsidP="00892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60C">
        <w:rPr>
          <w:rFonts w:ascii="Times New Roman" w:hAnsi="Times New Roman"/>
          <w:b/>
          <w:sz w:val="28"/>
          <w:szCs w:val="28"/>
        </w:rPr>
        <w:t>1.1.</w:t>
      </w:r>
      <w:r w:rsidR="0074660C" w:rsidRPr="0074660C">
        <w:rPr>
          <w:rFonts w:ascii="Times New Roman" w:hAnsi="Times New Roman"/>
          <w:b/>
          <w:sz w:val="28"/>
          <w:szCs w:val="28"/>
        </w:rPr>
        <w:t xml:space="preserve"> </w:t>
      </w:r>
      <w:r w:rsidR="002B5631" w:rsidRPr="0074660C">
        <w:rPr>
          <w:rFonts w:ascii="Times New Roman" w:hAnsi="Times New Roman"/>
          <w:b/>
          <w:sz w:val="28"/>
          <w:szCs w:val="28"/>
        </w:rPr>
        <w:t>Обеспечение функционирования учреждений культуры</w:t>
      </w:r>
      <w:r w:rsidRPr="0074660C">
        <w:rPr>
          <w:rFonts w:ascii="Times New Roman" w:hAnsi="Times New Roman"/>
          <w:b/>
          <w:sz w:val="28"/>
          <w:szCs w:val="28"/>
        </w:rPr>
        <w:t>:</w:t>
      </w:r>
    </w:p>
    <w:p w:rsidR="00894B42" w:rsidRPr="0074660C" w:rsidRDefault="00894B42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1.</w:t>
      </w:r>
      <w:r w:rsidR="0074660C" w:rsidRPr="0074660C">
        <w:rPr>
          <w:rFonts w:ascii="Times New Roman" w:hAnsi="Times New Roman"/>
          <w:sz w:val="28"/>
          <w:szCs w:val="28"/>
        </w:rPr>
        <w:t xml:space="preserve"> </w:t>
      </w:r>
      <w:r w:rsidRPr="0074660C">
        <w:rPr>
          <w:rFonts w:ascii="Times New Roman" w:hAnsi="Times New Roman"/>
          <w:sz w:val="28"/>
          <w:szCs w:val="28"/>
        </w:rPr>
        <w:t>Текущий ремонт зданий, закрепленных за учреждениями культуры, на праве оперативного управления;</w:t>
      </w:r>
    </w:p>
    <w:p w:rsidR="00894B42" w:rsidRPr="0074660C" w:rsidRDefault="00894B42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2</w:t>
      </w:r>
      <w:r w:rsidR="0074660C" w:rsidRPr="0074660C">
        <w:rPr>
          <w:rFonts w:ascii="Times New Roman" w:hAnsi="Times New Roman"/>
          <w:i/>
          <w:sz w:val="28"/>
          <w:szCs w:val="28"/>
        </w:rPr>
        <w:t>.</w:t>
      </w:r>
      <w:r w:rsidRPr="0074660C">
        <w:rPr>
          <w:rFonts w:ascii="Times New Roman" w:hAnsi="Times New Roman"/>
          <w:sz w:val="28"/>
          <w:szCs w:val="28"/>
        </w:rPr>
        <w:t xml:space="preserve"> </w:t>
      </w:r>
      <w:r w:rsidR="00DB5ADC" w:rsidRPr="0074660C">
        <w:rPr>
          <w:rFonts w:ascii="Times New Roman" w:hAnsi="Times New Roman"/>
          <w:sz w:val="28"/>
          <w:szCs w:val="28"/>
        </w:rPr>
        <w:t xml:space="preserve">Частичный </w:t>
      </w:r>
      <w:r w:rsidRPr="0074660C">
        <w:rPr>
          <w:rFonts w:ascii="Times New Roman" w:hAnsi="Times New Roman"/>
          <w:sz w:val="28"/>
          <w:szCs w:val="28"/>
        </w:rPr>
        <w:t xml:space="preserve">ремонт системы отопления в </w:t>
      </w:r>
      <w:r w:rsidR="00DB5ADC" w:rsidRPr="0074660C">
        <w:rPr>
          <w:rFonts w:ascii="Times New Roman" w:hAnsi="Times New Roman"/>
          <w:sz w:val="28"/>
          <w:szCs w:val="28"/>
        </w:rPr>
        <w:t>Булай</w:t>
      </w:r>
      <w:r w:rsidRPr="0074660C">
        <w:rPr>
          <w:rFonts w:ascii="Times New Roman" w:hAnsi="Times New Roman"/>
          <w:sz w:val="28"/>
          <w:szCs w:val="28"/>
        </w:rPr>
        <w:t>ском ДК</w:t>
      </w:r>
      <w:r w:rsidR="00DE5889" w:rsidRPr="0074660C">
        <w:rPr>
          <w:rFonts w:ascii="Times New Roman" w:hAnsi="Times New Roman"/>
          <w:sz w:val="28"/>
          <w:szCs w:val="28"/>
        </w:rPr>
        <w:t>;</w:t>
      </w:r>
    </w:p>
    <w:p w:rsidR="008C4DD4" w:rsidRDefault="00894B42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3</w:t>
      </w:r>
      <w:r w:rsidR="0074660C" w:rsidRPr="0074660C">
        <w:rPr>
          <w:rFonts w:ascii="Times New Roman" w:hAnsi="Times New Roman"/>
          <w:i/>
          <w:sz w:val="28"/>
          <w:szCs w:val="28"/>
        </w:rPr>
        <w:t>.</w:t>
      </w:r>
      <w:r w:rsidRPr="00894B42">
        <w:rPr>
          <w:rFonts w:ascii="Times New Roman" w:hAnsi="Times New Roman"/>
          <w:sz w:val="28"/>
          <w:szCs w:val="28"/>
        </w:rPr>
        <w:t xml:space="preserve"> Обеспечение соответствия учреждений культуры требованиям действующего законодательства</w:t>
      </w:r>
      <w:r w:rsidR="00DE5889">
        <w:rPr>
          <w:rFonts w:ascii="Times New Roman" w:hAnsi="Times New Roman"/>
          <w:sz w:val="28"/>
          <w:szCs w:val="28"/>
        </w:rPr>
        <w:t>;</w:t>
      </w:r>
    </w:p>
    <w:p w:rsidR="0029394A" w:rsidRPr="0074660C" w:rsidRDefault="0029394A" w:rsidP="008921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660C">
        <w:rPr>
          <w:rFonts w:ascii="Times New Roman" w:hAnsi="Times New Roman"/>
          <w:b/>
          <w:sz w:val="28"/>
          <w:szCs w:val="28"/>
        </w:rPr>
        <w:t>1.2.</w:t>
      </w:r>
      <w:r w:rsidRPr="0074660C">
        <w:rPr>
          <w:rFonts w:ascii="Times New Roman" w:hAnsi="Times New Roman"/>
          <w:b/>
          <w:sz w:val="20"/>
          <w:szCs w:val="20"/>
        </w:rPr>
        <w:t xml:space="preserve"> </w:t>
      </w:r>
      <w:r w:rsidRPr="0074660C">
        <w:rPr>
          <w:rFonts w:ascii="Times New Roman" w:hAnsi="Times New Roman"/>
          <w:b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тыс. человек.</w:t>
      </w:r>
    </w:p>
    <w:p w:rsidR="0029394A" w:rsidRPr="0029394A" w:rsidRDefault="0029394A" w:rsidP="0089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1.</w:t>
      </w:r>
      <w:r w:rsidRPr="0074660C">
        <w:rPr>
          <w:rFonts w:ascii="Times New Roman" w:hAnsi="Times New Roman"/>
          <w:sz w:val="28"/>
          <w:szCs w:val="28"/>
        </w:rPr>
        <w:t xml:space="preserve"> Приобретение</w:t>
      </w:r>
      <w:r>
        <w:rPr>
          <w:rFonts w:ascii="Times New Roman" w:hAnsi="Times New Roman"/>
          <w:sz w:val="28"/>
          <w:szCs w:val="28"/>
        </w:rPr>
        <w:t xml:space="preserve"> автобуса.</w:t>
      </w:r>
    </w:p>
    <w:p w:rsidR="00B4606D" w:rsidRPr="0074660C" w:rsidRDefault="0029394A" w:rsidP="00892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60C">
        <w:rPr>
          <w:rFonts w:ascii="Times New Roman" w:hAnsi="Times New Roman"/>
          <w:b/>
          <w:sz w:val="28"/>
          <w:szCs w:val="28"/>
        </w:rPr>
        <w:t>1.3</w:t>
      </w:r>
      <w:r w:rsidR="00DE5889" w:rsidRPr="0074660C">
        <w:rPr>
          <w:rFonts w:ascii="Times New Roman" w:hAnsi="Times New Roman"/>
          <w:b/>
          <w:sz w:val="28"/>
          <w:szCs w:val="28"/>
        </w:rPr>
        <w:t>.</w:t>
      </w:r>
      <w:r w:rsidR="00C21700" w:rsidRPr="0074660C">
        <w:rPr>
          <w:rFonts w:ascii="Times New Roman" w:hAnsi="Times New Roman"/>
          <w:b/>
          <w:sz w:val="28"/>
          <w:szCs w:val="28"/>
        </w:rPr>
        <w:t xml:space="preserve"> </w:t>
      </w:r>
      <w:r w:rsidR="00B166A5" w:rsidRPr="0074660C">
        <w:rPr>
          <w:rFonts w:ascii="Times New Roman" w:hAnsi="Times New Roman"/>
          <w:b/>
          <w:sz w:val="28"/>
          <w:szCs w:val="28"/>
        </w:rPr>
        <w:t>Создание условий для улучшения</w:t>
      </w:r>
      <w:r w:rsidR="0074660C">
        <w:rPr>
          <w:rFonts w:ascii="Times New Roman" w:hAnsi="Times New Roman"/>
          <w:b/>
          <w:sz w:val="28"/>
          <w:szCs w:val="28"/>
        </w:rPr>
        <w:t xml:space="preserve"> качества услуг, </w:t>
      </w:r>
      <w:r w:rsidR="00B4606D" w:rsidRPr="0074660C">
        <w:rPr>
          <w:rFonts w:ascii="Times New Roman" w:hAnsi="Times New Roman"/>
          <w:b/>
          <w:sz w:val="28"/>
          <w:szCs w:val="28"/>
        </w:rPr>
        <w:t>предоставляемых учреждениями культуры населению</w:t>
      </w:r>
      <w:r w:rsidR="00DE5889" w:rsidRPr="0074660C">
        <w:rPr>
          <w:rFonts w:ascii="Times New Roman" w:hAnsi="Times New Roman"/>
          <w:b/>
          <w:sz w:val="28"/>
          <w:szCs w:val="28"/>
        </w:rPr>
        <w:t>:</w:t>
      </w:r>
    </w:p>
    <w:p w:rsidR="00DE5889" w:rsidRPr="0074660C" w:rsidRDefault="00DE5889" w:rsidP="0089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1.</w:t>
      </w:r>
      <w:r w:rsidR="00C21700" w:rsidRPr="0074660C">
        <w:rPr>
          <w:rFonts w:ascii="Times New Roman" w:hAnsi="Times New Roman"/>
          <w:sz w:val="28"/>
          <w:szCs w:val="28"/>
        </w:rPr>
        <w:t xml:space="preserve"> </w:t>
      </w:r>
      <w:r w:rsidRPr="0074660C">
        <w:rPr>
          <w:rFonts w:ascii="Times New Roman" w:hAnsi="Times New Roman"/>
          <w:sz w:val="28"/>
          <w:szCs w:val="28"/>
        </w:rPr>
        <w:t>Обеспечение проведения праздничных, памятных, иных культурно-массовых мероприятий;</w:t>
      </w:r>
    </w:p>
    <w:p w:rsidR="0006416B" w:rsidRPr="0074660C" w:rsidRDefault="00DE5889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2.</w:t>
      </w:r>
      <w:r w:rsidRPr="0074660C">
        <w:rPr>
          <w:rFonts w:ascii="Times New Roman" w:hAnsi="Times New Roman"/>
          <w:sz w:val="28"/>
          <w:szCs w:val="28"/>
        </w:rPr>
        <w:t xml:space="preserve"> Улучшение материально-технического обеспечения учреждений культуры;</w:t>
      </w:r>
    </w:p>
    <w:p w:rsidR="00DE5889" w:rsidRPr="00DE5889" w:rsidRDefault="00DE5889" w:rsidP="00892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0C">
        <w:rPr>
          <w:rFonts w:ascii="Times New Roman" w:hAnsi="Times New Roman"/>
          <w:i/>
          <w:sz w:val="28"/>
          <w:szCs w:val="28"/>
        </w:rPr>
        <w:t>Мероприятие 3.</w:t>
      </w:r>
      <w:r w:rsidRPr="0074660C">
        <w:rPr>
          <w:rFonts w:ascii="Times New Roman" w:hAnsi="Times New Roman"/>
          <w:sz w:val="28"/>
          <w:szCs w:val="28"/>
        </w:rPr>
        <w:t xml:space="preserve"> Обеспечение</w:t>
      </w:r>
      <w:r w:rsidRPr="00DE5889">
        <w:rPr>
          <w:rFonts w:ascii="Times New Roman" w:hAnsi="Times New Roman"/>
          <w:sz w:val="28"/>
          <w:szCs w:val="28"/>
        </w:rPr>
        <w:t xml:space="preserve"> условий для повышения профессионального уровня работников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74660C" w:rsidRDefault="0074660C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B7849" w:rsidRDefault="002B7849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416B" w:rsidRDefault="0006416B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14DCC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p w:rsidR="0006416B" w:rsidRDefault="0006416B" w:rsidP="00892125">
      <w:pPr>
        <w:pStyle w:val="4"/>
        <w:shd w:val="clear" w:color="auto" w:fill="auto"/>
        <w:tabs>
          <w:tab w:val="left" w:pos="119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7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8"/>
        <w:gridCol w:w="1983"/>
        <w:gridCol w:w="1417"/>
        <w:gridCol w:w="1701"/>
        <w:gridCol w:w="1134"/>
        <w:gridCol w:w="992"/>
        <w:gridCol w:w="993"/>
        <w:gridCol w:w="937"/>
        <w:gridCol w:w="1099"/>
        <w:gridCol w:w="1099"/>
        <w:gridCol w:w="1109"/>
      </w:tblGrid>
      <w:tr w:rsidR="0006416B" w:rsidRPr="0074660C" w:rsidTr="00E2332C">
        <w:trPr>
          <w:gridAfter w:val="3"/>
          <w:wAfter w:w="3307" w:type="dxa"/>
          <w:trHeight w:val="561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Наименование основного мероприятия,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Объем финансирования муниципальной программы, </w:t>
            </w:r>
          </w:p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тыс. руб.</w:t>
            </w:r>
          </w:p>
        </w:tc>
      </w:tr>
      <w:tr w:rsidR="0006416B" w:rsidRPr="0074660C" w:rsidTr="00E2332C">
        <w:trPr>
          <w:gridAfter w:val="3"/>
          <w:wAfter w:w="3307" w:type="dxa"/>
          <w:trHeight w:val="31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За весь период реализации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6416B" w:rsidRPr="0074660C" w:rsidTr="00E2332C">
        <w:trPr>
          <w:gridAfter w:val="3"/>
          <w:wAfter w:w="3307" w:type="dxa"/>
          <w:trHeight w:val="549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2021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2022 год</w:t>
            </w:r>
          </w:p>
        </w:tc>
      </w:tr>
      <w:tr w:rsidR="0006416B" w:rsidRPr="0074660C" w:rsidTr="00E2332C">
        <w:trPr>
          <w:gridAfter w:val="3"/>
          <w:wAfter w:w="3307" w:type="dxa"/>
          <w:trHeight w:val="25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801CB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1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416B" w:rsidRPr="0074660C" w:rsidTr="00E2332C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 </w:t>
            </w:r>
          </w:p>
        </w:tc>
        <w:tc>
          <w:tcPr>
            <w:tcW w:w="9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54E" w:rsidRPr="00810FB7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FB7">
              <w:rPr>
                <w:rFonts w:ascii="Times New Roman" w:hAnsi="Times New Roman"/>
                <w:b/>
              </w:rPr>
              <w:t>Муниципальная программа</w:t>
            </w:r>
            <w:r w:rsidR="006B2554" w:rsidRPr="00810FB7">
              <w:rPr>
                <w:rFonts w:ascii="Times New Roman" w:hAnsi="Times New Roman"/>
                <w:b/>
              </w:rPr>
              <w:t xml:space="preserve"> </w:t>
            </w:r>
            <w:r w:rsidR="00894B42" w:rsidRPr="00810FB7">
              <w:rPr>
                <w:rFonts w:ascii="Times New Roman" w:hAnsi="Times New Roman"/>
                <w:b/>
              </w:rPr>
              <w:t>«</w:t>
            </w:r>
            <w:r w:rsidR="003A554E" w:rsidRPr="00810FB7">
              <w:rPr>
                <w:rFonts w:ascii="Times New Roman" w:hAnsi="Times New Roman"/>
                <w:b/>
              </w:rPr>
              <w:t>Развитие культуры в</w:t>
            </w:r>
            <w:r w:rsidR="00F842A1" w:rsidRPr="00810FB7">
              <w:rPr>
                <w:rFonts w:ascii="Times New Roman" w:hAnsi="Times New Roman"/>
                <w:b/>
              </w:rPr>
              <w:t xml:space="preserve"> Булай</w:t>
            </w:r>
            <w:r w:rsidR="003A554E" w:rsidRPr="00810FB7">
              <w:rPr>
                <w:rFonts w:ascii="Times New Roman" w:hAnsi="Times New Roman"/>
                <w:b/>
              </w:rPr>
              <w:t>ском муниципальном</w:t>
            </w:r>
          </w:p>
          <w:p w:rsidR="0006416B" w:rsidRPr="0074660C" w:rsidRDefault="003A554E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FB7">
              <w:rPr>
                <w:rFonts w:ascii="Times New Roman" w:hAnsi="Times New Roman"/>
                <w:b/>
              </w:rPr>
              <w:t>образовании на период 2020-2022 годы</w:t>
            </w:r>
            <w:r w:rsidR="00894B42" w:rsidRPr="00810FB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9" w:type="dxa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 </w:t>
            </w:r>
          </w:p>
        </w:tc>
      </w:tr>
      <w:tr w:rsidR="0006416B" w:rsidRPr="0074660C" w:rsidTr="00E2332C">
        <w:trPr>
          <w:gridAfter w:val="3"/>
          <w:wAfter w:w="3307" w:type="dxa"/>
          <w:trHeight w:val="2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1639CF" w:rsidRDefault="00DB5ADC" w:rsidP="00163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МКУК «КДЦ Булай</w:t>
            </w:r>
            <w:r w:rsidR="0006416B" w:rsidRPr="001639CF">
              <w:rPr>
                <w:rFonts w:ascii="Times New Roman" w:hAnsi="Times New Roman"/>
                <w:b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2B7849" w:rsidP="00E23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</w:t>
            </w:r>
            <w:r w:rsidR="00461CC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2B7849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61CC2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E23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332C">
              <w:rPr>
                <w:rFonts w:ascii="Times New Roman" w:hAnsi="Times New Roman"/>
                <w:b/>
              </w:rPr>
              <w:t> 175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06416B" w:rsidRPr="0074660C" w:rsidTr="00E2332C">
        <w:trPr>
          <w:gridAfter w:val="3"/>
          <w:wAfter w:w="3307" w:type="dxa"/>
          <w:trHeight w:val="3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2B7849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461CC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2B7849" w:rsidP="002B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61CC2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235,0</w:t>
            </w:r>
          </w:p>
        </w:tc>
      </w:tr>
      <w:tr w:rsidR="0006416B" w:rsidRPr="0074660C" w:rsidTr="00E2332C">
        <w:trPr>
          <w:gridAfter w:val="3"/>
          <w:wAfter w:w="3307" w:type="dxa"/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1 871,9</w:t>
            </w:r>
          </w:p>
        </w:tc>
      </w:tr>
      <w:tr w:rsidR="0006416B" w:rsidRPr="0074660C" w:rsidTr="00E2332C">
        <w:trPr>
          <w:gridAfter w:val="3"/>
          <w:wAfter w:w="3307" w:type="dxa"/>
          <w:trHeight w:val="2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1 068,1</w:t>
            </w:r>
          </w:p>
        </w:tc>
      </w:tr>
      <w:tr w:rsidR="0006416B" w:rsidRPr="0074660C" w:rsidTr="00E2332C">
        <w:trPr>
          <w:gridAfter w:val="3"/>
          <w:wAfter w:w="3307" w:type="dxa"/>
          <w:trHeight w:val="28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1639CF" w:rsidRDefault="0006416B" w:rsidP="00746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9CF">
              <w:rPr>
                <w:rFonts w:ascii="Times New Roman" w:hAnsi="Times New Roman"/>
                <w:b/>
              </w:rPr>
              <w:t>внебюджетные источ</w:t>
            </w:r>
            <w:r w:rsidRPr="001639CF">
              <w:rPr>
                <w:rFonts w:ascii="Times New Roman" w:hAnsi="Times New Roman"/>
                <w:b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1639CF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639CF">
              <w:rPr>
                <w:rFonts w:ascii="Times New Roman" w:hAnsi="Times New Roman"/>
                <w:b/>
                <w:u w:val="single"/>
              </w:rPr>
              <w:t>Основное мероприятие 1</w:t>
            </w:r>
          </w:p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функционирования </w:t>
            </w:r>
          </w:p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74660C" w:rsidRDefault="000E285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</w:t>
            </w:r>
            <w:r w:rsidR="0006416B" w:rsidRPr="0074660C">
              <w:rPr>
                <w:rFonts w:ascii="Times New Roman" w:hAnsi="Times New Roman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CC2" w:rsidRPr="0074660C" w:rsidRDefault="00461CC2" w:rsidP="00461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74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74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06416B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1</w:t>
            </w:r>
          </w:p>
          <w:p w:rsidR="0006416B" w:rsidRPr="0074660C" w:rsidRDefault="003A554E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Pr="0074660C" w:rsidRDefault="00B41E0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</w:t>
            </w:r>
            <w:r w:rsidR="003A554E" w:rsidRPr="0074660C">
              <w:rPr>
                <w:rFonts w:ascii="Times New Roman" w:hAnsi="Times New Roman"/>
              </w:rPr>
              <w:t>ского сельского поселения»</w:t>
            </w:r>
          </w:p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06416B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2</w:t>
            </w:r>
          </w:p>
          <w:p w:rsidR="0006416B" w:rsidRPr="0074660C" w:rsidRDefault="00461CC2" w:rsidP="00810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</w:t>
            </w:r>
            <w:r w:rsidR="0006416B" w:rsidRPr="0074660C">
              <w:rPr>
                <w:rFonts w:ascii="Times New Roman" w:hAnsi="Times New Roman"/>
              </w:rPr>
              <w:t xml:space="preserve">емонт системы отопления в </w:t>
            </w:r>
            <w:r w:rsidR="001D12A0" w:rsidRPr="0074660C">
              <w:rPr>
                <w:rFonts w:ascii="Times New Roman" w:hAnsi="Times New Roman"/>
              </w:rPr>
              <w:t>Булай</w:t>
            </w:r>
            <w:r w:rsidR="0006416B" w:rsidRPr="0074660C">
              <w:rPr>
                <w:rFonts w:ascii="Times New Roman" w:hAnsi="Times New Roman"/>
              </w:rPr>
              <w:t>ском 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Pr="0074660C" w:rsidRDefault="00B41E0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</w:t>
            </w:r>
            <w:r w:rsidR="003A554E" w:rsidRPr="0074660C">
              <w:rPr>
                <w:rFonts w:ascii="Times New Roman" w:hAnsi="Times New Roman"/>
              </w:rPr>
              <w:t>ского сельского поселения»</w:t>
            </w:r>
          </w:p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06416B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1639CF" w:rsidRDefault="0006416B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639CF">
              <w:rPr>
                <w:rFonts w:ascii="Times New Roman" w:hAnsi="Times New Roman"/>
                <w:i/>
                <w:u w:val="single"/>
              </w:rPr>
              <w:t>Мероприятие 3</w:t>
            </w:r>
          </w:p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соответствия учреждений культуры требованиям действующего </w:t>
            </w:r>
            <w:r w:rsidRPr="0074660C">
              <w:rPr>
                <w:rFonts w:ascii="Times New Roman" w:hAnsi="Times New Roman"/>
              </w:rPr>
              <w:lastRenderedPageBreak/>
              <w:t>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Pr="0074660C" w:rsidRDefault="00B41E0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>МКУК «КДЦ Булай</w:t>
            </w:r>
            <w:r w:rsidR="003A554E" w:rsidRPr="0074660C">
              <w:rPr>
                <w:rFonts w:ascii="Times New Roman" w:hAnsi="Times New Roman"/>
              </w:rPr>
              <w:t>ского сельского поселения»</w:t>
            </w:r>
          </w:p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</w:tr>
      <w:tr w:rsidR="0006416B" w:rsidRPr="0074660C" w:rsidTr="00E2332C">
        <w:trPr>
          <w:gridAfter w:val="3"/>
          <w:wAfter w:w="3307" w:type="dxa"/>
          <w:trHeight w:val="24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06416B" w:rsidRPr="0074660C" w:rsidRDefault="0006416B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06416B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416B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461CC2" w:rsidRDefault="0006416B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61CC2">
              <w:rPr>
                <w:rFonts w:ascii="Times New Roman" w:hAnsi="Times New Roman"/>
                <w:b/>
                <w:u w:val="single"/>
              </w:rPr>
              <w:t>Основное мероприятие 2</w:t>
            </w:r>
          </w:p>
          <w:p w:rsidR="0006416B" w:rsidRDefault="006B2554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Софинансирование мероприятий по обеспечению и укреплению </w:t>
            </w:r>
            <w:r w:rsidR="00157DE3" w:rsidRPr="0074660C">
              <w:rPr>
                <w:rFonts w:ascii="Times New Roman" w:hAnsi="Times New Roman"/>
              </w:rPr>
              <w:t>материально</w:t>
            </w:r>
            <w:r w:rsidRPr="0074660C">
              <w:rPr>
                <w:rFonts w:ascii="Times New Roman" w:hAnsi="Times New Roman"/>
              </w:rPr>
              <w:t>- технической базы домов культуры в населенных пунктах с числом жителей до 50 тысяч человек в 2022 году</w:t>
            </w:r>
          </w:p>
          <w:p w:rsidR="00461CC2" w:rsidRPr="0074660C" w:rsidRDefault="00461CC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74660C" w:rsidRDefault="00B41E0B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</w:t>
            </w:r>
            <w:r w:rsidR="0006416B" w:rsidRPr="0074660C">
              <w:rPr>
                <w:rFonts w:ascii="Times New Roman" w:hAnsi="Times New Roman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74660C" w:rsidRDefault="0006416B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16B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3 000,0</w:t>
            </w:r>
          </w:p>
        </w:tc>
      </w:tr>
      <w:tr w:rsidR="009350AA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9350AA" w:rsidRPr="0074660C" w:rsidRDefault="009350AA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9350AA" w:rsidRPr="0074660C" w:rsidTr="00E2332C">
        <w:trPr>
          <w:gridAfter w:val="3"/>
          <w:wAfter w:w="3307" w:type="dxa"/>
          <w:trHeight w:val="7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9350AA" w:rsidRPr="0074660C" w:rsidRDefault="009350AA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461CC2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61CC2">
              <w:rPr>
                <w:rFonts w:ascii="Times New Roman" w:hAnsi="Times New Roman"/>
              </w:rPr>
              <w:t>871,9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157DE3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DE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157DE3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1 871,9</w:t>
            </w:r>
          </w:p>
        </w:tc>
      </w:tr>
      <w:tr w:rsidR="009350AA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9350AA" w:rsidRPr="0074660C" w:rsidRDefault="009350AA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1 068,1</w:t>
            </w:r>
          </w:p>
        </w:tc>
      </w:tr>
      <w:tr w:rsidR="009350AA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9350AA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9350AA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AA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332C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</w:t>
            </w:r>
          </w:p>
        </w:tc>
        <w:tc>
          <w:tcPr>
            <w:tcW w:w="1983" w:type="dxa"/>
            <w:vMerge w:val="restart"/>
            <w:tcBorders>
              <w:left w:val="nil"/>
              <w:right w:val="single" w:sz="4" w:space="0" w:color="auto"/>
            </w:tcBorders>
          </w:tcPr>
          <w:p w:rsidR="00E2332C" w:rsidRPr="00461CC2" w:rsidRDefault="00E2332C" w:rsidP="00810FB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61CC2">
              <w:rPr>
                <w:rFonts w:ascii="Times New Roman" w:hAnsi="Times New Roman"/>
                <w:b/>
                <w:u w:val="single"/>
              </w:rPr>
              <w:t>Основное мероприятие 3</w:t>
            </w:r>
          </w:p>
          <w:p w:rsidR="00E2332C" w:rsidRPr="0074660C" w:rsidRDefault="00E2332C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Создание условий для улучшения качества услуг предоставляемых учреждениями культуры населению: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</w:t>
            </w:r>
            <w:r w:rsidRPr="0074660C">
              <w:rPr>
                <w:rFonts w:ascii="Times New Roman" w:hAnsi="Times New Roman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2B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B78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2332C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</w:tr>
      <w:tr w:rsidR="00E2332C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E2332C" w:rsidRPr="0074660C" w:rsidRDefault="00E2332C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E2332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332C">
              <w:rPr>
                <w:rFonts w:ascii="Times New Roman" w:hAnsi="Times New Roman"/>
              </w:rPr>
              <w:t>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E2332C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E2332C" w:rsidRPr="0074660C" w:rsidRDefault="00E2332C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332C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E2332C" w:rsidRPr="0074660C" w:rsidRDefault="00E2332C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332C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74660C" w:rsidRDefault="00E2332C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2C" w:rsidRPr="0074660C" w:rsidRDefault="00E2332C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342" w:rsidRPr="00157DE3" w:rsidRDefault="005E2342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1</w:t>
            </w:r>
          </w:p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61CC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61CC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461C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2B7849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1CC2">
              <w:rPr>
                <w:rFonts w:ascii="Times New Roman" w:hAnsi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5E2342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57DE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461CC2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461CC2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C2"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342" w:rsidRPr="00157DE3" w:rsidRDefault="005E2342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2</w:t>
            </w:r>
          </w:p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Улучшение материально-технического обеспечения</w:t>
            </w:r>
          </w:p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МКУК «КДЦ Булайского сельского поселения»</w:t>
            </w:r>
          </w:p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157DE3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157DE3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5E2342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1.3.3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342" w:rsidRPr="00157DE3" w:rsidRDefault="005E2342" w:rsidP="00810FB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57DE3">
              <w:rPr>
                <w:rFonts w:ascii="Times New Roman" w:hAnsi="Times New Roman"/>
                <w:i/>
                <w:u w:val="single"/>
              </w:rPr>
              <w:t>Мероприятие 3</w:t>
            </w:r>
          </w:p>
          <w:p w:rsidR="005E2342" w:rsidRPr="0074660C" w:rsidRDefault="005E2342" w:rsidP="00810FB7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Обеспечение условий для повышения </w:t>
            </w:r>
            <w:r w:rsidRPr="0074660C">
              <w:rPr>
                <w:rFonts w:ascii="Times New Roman" w:hAnsi="Times New Roman"/>
              </w:rPr>
              <w:lastRenderedPageBreak/>
              <w:t>профессионального уровня работников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 xml:space="preserve">МКУК «КДЦ Булайского сельского </w:t>
            </w:r>
            <w:r w:rsidRPr="0074660C">
              <w:rPr>
                <w:rFonts w:ascii="Times New Roman" w:hAnsi="Times New Roman"/>
              </w:rPr>
              <w:lastRenderedPageBreak/>
              <w:t>поселения»</w:t>
            </w:r>
          </w:p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ind w:left="-145" w:firstLine="14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E2342" w:rsidRPr="0074660C" w:rsidTr="00E2332C">
        <w:trPr>
          <w:gridAfter w:val="3"/>
          <w:wAfter w:w="3307" w:type="dxa"/>
          <w:trHeight w:val="151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 xml:space="preserve">областной </w:t>
            </w:r>
            <w:r w:rsidRPr="0074660C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  <w:r w:rsidRPr="0074660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2342" w:rsidRPr="0074660C" w:rsidTr="00E2332C">
        <w:trPr>
          <w:gridAfter w:val="3"/>
          <w:wAfter w:w="3307" w:type="dxa"/>
          <w:trHeight w:val="1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5E2342" w:rsidP="00746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2" w:rsidRPr="0074660C" w:rsidRDefault="00810FB7" w:rsidP="00746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 w:rsidR="005E2342" w:rsidRPr="0074660C">
              <w:rPr>
                <w:rFonts w:ascii="Times New Roman" w:hAnsi="Times New Roman"/>
              </w:rP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157DE3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342" w:rsidRPr="0074660C" w:rsidRDefault="00461CC2" w:rsidP="0015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B05AD" w:rsidRPr="00EB05AD" w:rsidRDefault="00EB05AD" w:rsidP="008921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5AD" w:rsidRPr="00EB05AD" w:rsidRDefault="00035384" w:rsidP="0089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05AD" w:rsidRPr="00EB05AD">
        <w:rPr>
          <w:rFonts w:ascii="Times New Roman" w:hAnsi="Times New Roman"/>
          <w:b/>
          <w:bCs/>
          <w:sz w:val="28"/>
          <w:szCs w:val="28"/>
        </w:rPr>
        <w:t>. Реализация Программы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реализацию Программы, осуществляет координацию деятельности Программы по реализации программных мероприятий. 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Исполнитель МКУК «КДЦ </w:t>
      </w:r>
      <w:r w:rsidR="0029411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 xml:space="preserve">ского сельского </w:t>
      </w:r>
      <w:r w:rsidR="0074660C" w:rsidRPr="00EB05AD">
        <w:rPr>
          <w:rFonts w:ascii="Times New Roman" w:hAnsi="Times New Roman"/>
          <w:sz w:val="28"/>
          <w:szCs w:val="28"/>
        </w:rPr>
        <w:t>поселения в</w:t>
      </w:r>
      <w:r w:rsidRPr="00EB05AD">
        <w:rPr>
          <w:rFonts w:ascii="Times New Roman" w:hAnsi="Times New Roman"/>
          <w:sz w:val="28"/>
          <w:szCs w:val="28"/>
        </w:rPr>
        <w:t xml:space="preserve"> пределах своих полномочий: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3)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4)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B05AD" w:rsidRPr="00EB05AD" w:rsidRDefault="00EB05AD" w:rsidP="00892125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5) несет ответственность за обеспечение своевременной и качественной реализации соответствующих мероприятий Программы, за эффективное использование бюджетных средств, выделяемых на их реализацию;</w:t>
      </w:r>
    </w:p>
    <w:p w:rsidR="00EB05AD" w:rsidRPr="00EB05AD" w:rsidRDefault="00EB05AD" w:rsidP="00892125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6)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7)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обеспечивает размещение на официальном сайте Администрации района информации о ходе и результатах реализации Программы;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8) осуществляет иные полномочия, связанные с реализацией Программы, в соответствии с законодательством; </w:t>
      </w:r>
    </w:p>
    <w:p w:rsid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9) несет ответственность за целевое и эффективное расходование бюджетных средств.</w:t>
      </w:r>
    </w:p>
    <w:p w:rsidR="0074660C" w:rsidRPr="00015D30" w:rsidRDefault="0074660C" w:rsidP="008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5AD" w:rsidRPr="00015D30" w:rsidRDefault="00035384" w:rsidP="008921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4660C">
        <w:rPr>
          <w:rFonts w:ascii="Times New Roman" w:hAnsi="Times New Roman"/>
          <w:b/>
          <w:sz w:val="28"/>
          <w:szCs w:val="28"/>
        </w:rPr>
        <w:t xml:space="preserve">. </w:t>
      </w:r>
      <w:r w:rsidR="00EB05AD" w:rsidRPr="00015D30">
        <w:rPr>
          <w:rFonts w:ascii="Times New Roman" w:hAnsi="Times New Roman"/>
          <w:b/>
          <w:sz w:val="28"/>
          <w:szCs w:val="28"/>
        </w:rPr>
        <w:t>Контроль за ходом и оценка эффективности реализации Программы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B05AD">
        <w:rPr>
          <w:rFonts w:ascii="Times New Roman" w:hAnsi="Times New Roman"/>
          <w:spacing w:val="-8"/>
          <w:sz w:val="28"/>
          <w:szCs w:val="28"/>
        </w:rPr>
        <w:t xml:space="preserve"> Куратор Программы осуществляет текущий контроль за реализацией Программы в целом и несет ответственность за эффективность реализации Программы.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результативность, адресность и целевой характер использования бюджетных средств.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lastRenderedPageBreak/>
        <w:t>Куратор Программы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организует представление в отдел экономического прогнозирования и планирования: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ежеквартально в срок до 20 числа месяца, следующего за отчетным кварталом, отчет о ходе финансирования и выполнения мероприятий Программы нарастающим итогом с начала года;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ежегодно в срок до 1 марта – ежегодный доклад о реализации Программы, при завершении Программы – итоговый доклад о реализации Программы.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Ежегодный и итоговый доклады о реализации Программы должны содержать: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аналитическую записку, в которой указывается: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распределение и фактическое исполнение расходов по целям и задачам, причины неполного освоения предусмотренных средств;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достигнутые в отчетном периоде количественно измеримые результаты;</w:t>
      </w:r>
    </w:p>
    <w:p w:rsidR="00EB05AD" w:rsidRPr="00EB05AD" w:rsidRDefault="00EB05AD" w:rsidP="0089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B05AD">
        <w:rPr>
          <w:rFonts w:ascii="Times New Roman" w:hAnsi="Times New Roman"/>
          <w:spacing w:val="-6"/>
          <w:sz w:val="28"/>
          <w:szCs w:val="28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EB05AD" w:rsidRPr="00EB05AD" w:rsidRDefault="00EB05AD" w:rsidP="0074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EB05AD" w:rsidRPr="00EB05AD" w:rsidRDefault="00EB05AD" w:rsidP="0074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оценка эффективности реализации Программы;</w:t>
      </w:r>
    </w:p>
    <w:p w:rsidR="00EB05AD" w:rsidRDefault="00EB05AD" w:rsidP="0074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предложения о внесении изменений в Программу с</w:t>
      </w:r>
      <w:r w:rsidR="0074660C">
        <w:rPr>
          <w:rFonts w:ascii="Times New Roman" w:hAnsi="Times New Roman"/>
          <w:sz w:val="28"/>
          <w:szCs w:val="28"/>
        </w:rPr>
        <w:t xml:space="preserve"> соответствующими обоснованиями.</w:t>
      </w:r>
    </w:p>
    <w:p w:rsidR="0074660C" w:rsidRPr="0074660C" w:rsidRDefault="0074660C" w:rsidP="0074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0C" w:rsidRPr="0074660C" w:rsidRDefault="00035384" w:rsidP="0074660C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4660C">
        <w:rPr>
          <w:rFonts w:ascii="Times New Roman" w:hAnsi="Times New Roman"/>
          <w:b/>
          <w:sz w:val="28"/>
          <w:szCs w:val="28"/>
        </w:rPr>
        <w:t>7</w:t>
      </w:r>
      <w:r w:rsidR="00EB05AD" w:rsidRPr="0074660C">
        <w:rPr>
          <w:rFonts w:ascii="Times New Roman" w:hAnsi="Times New Roman"/>
          <w:b/>
          <w:sz w:val="28"/>
          <w:szCs w:val="28"/>
        </w:rPr>
        <w:t>.</w:t>
      </w:r>
      <w:r w:rsidR="0074660C" w:rsidRPr="0074660C">
        <w:rPr>
          <w:rFonts w:ascii="Times New Roman" w:hAnsi="Times New Roman"/>
          <w:b/>
          <w:sz w:val="28"/>
          <w:szCs w:val="28"/>
        </w:rPr>
        <w:t xml:space="preserve"> </w:t>
      </w:r>
      <w:r w:rsidR="00EB05AD" w:rsidRPr="0074660C">
        <w:rPr>
          <w:rFonts w:ascii="Times New Roman" w:hAnsi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EB05AD" w:rsidRPr="0074660C" w:rsidRDefault="00EB05AD" w:rsidP="0074660C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660C">
        <w:rPr>
          <w:rFonts w:ascii="Times New Roman" w:hAnsi="Times New Roman"/>
          <w:color w:val="000000"/>
          <w:sz w:val="28"/>
          <w:szCs w:val="28"/>
        </w:rPr>
        <w:t>Реализация Программы позволит расширить доступ н</w:t>
      </w:r>
      <w:r w:rsidR="0074660C">
        <w:rPr>
          <w:rFonts w:ascii="Times New Roman" w:hAnsi="Times New Roman"/>
          <w:color w:val="000000"/>
          <w:sz w:val="28"/>
          <w:szCs w:val="28"/>
        </w:rPr>
        <w:t xml:space="preserve">аселения </w:t>
      </w:r>
      <w:r w:rsidR="00FE0BE3" w:rsidRPr="0074660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4660C">
        <w:rPr>
          <w:rFonts w:ascii="Times New Roman" w:hAnsi="Times New Roman"/>
          <w:color w:val="000000"/>
          <w:sz w:val="28"/>
          <w:szCs w:val="28"/>
        </w:rPr>
        <w:t>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деятельность.</w:t>
      </w:r>
    </w:p>
    <w:p w:rsidR="00EB05AD" w:rsidRPr="0074660C" w:rsidRDefault="00EB05AD" w:rsidP="0074660C">
      <w:pPr>
        <w:pStyle w:val="10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4660C">
        <w:rPr>
          <w:color w:val="000000"/>
          <w:sz w:val="28"/>
          <w:szCs w:val="28"/>
        </w:rPr>
        <w:tab/>
      </w:r>
      <w:r w:rsidRPr="0074660C">
        <w:rPr>
          <w:bCs/>
          <w:sz w:val="28"/>
          <w:szCs w:val="28"/>
        </w:rPr>
        <w:t>Принятие Программы и последовательная реализация ее мероприятий позволит</w:t>
      </w:r>
      <w:r w:rsidRPr="0074660C">
        <w:rPr>
          <w:sz w:val="28"/>
          <w:szCs w:val="28"/>
        </w:rPr>
        <w:t xml:space="preserve"> повысить активность и возможность населения участвовать в культурной жизни </w:t>
      </w:r>
      <w:r w:rsidR="0029411C" w:rsidRPr="0074660C">
        <w:rPr>
          <w:sz w:val="28"/>
          <w:szCs w:val="28"/>
        </w:rPr>
        <w:t>Булай</w:t>
      </w:r>
      <w:r w:rsidRPr="0074660C">
        <w:rPr>
          <w:sz w:val="28"/>
          <w:szCs w:val="28"/>
        </w:rPr>
        <w:t>ского муниципального образования.</w:t>
      </w:r>
    </w:p>
    <w:p w:rsidR="00EB05AD" w:rsidRPr="0074660C" w:rsidRDefault="00EB05AD" w:rsidP="0074660C">
      <w:pPr>
        <w:pStyle w:val="10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4660C">
        <w:rPr>
          <w:color w:val="000000"/>
          <w:sz w:val="28"/>
          <w:szCs w:val="28"/>
        </w:rPr>
        <w:tab/>
        <w:t>П</w:t>
      </w:r>
      <w:r w:rsidRPr="0074660C">
        <w:rPr>
          <w:sz w:val="28"/>
          <w:szCs w:val="28"/>
        </w:rPr>
        <w:t>оказатели результативности реализации Программы и методика расчета количественных значений приведены в приложении № 1 к настоящей Программе.</w:t>
      </w: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892125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B05AD" w:rsidRPr="00F96EE4" w:rsidRDefault="00EB05AD" w:rsidP="0074660C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E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B05AD" w:rsidRPr="00F96EE4" w:rsidRDefault="00FE0BE3" w:rsidP="00892125">
      <w:pPr>
        <w:pStyle w:val="4"/>
        <w:shd w:val="clear" w:color="auto" w:fill="auto"/>
        <w:spacing w:before="0" w:after="0" w:line="240" w:lineRule="auto"/>
        <w:ind w:left="595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</w:t>
      </w:r>
      <w:r w:rsidR="00EB05AD" w:rsidRPr="00F96EE4">
        <w:rPr>
          <w:rFonts w:ascii="Times New Roman" w:hAnsi="Times New Roman"/>
          <w:sz w:val="24"/>
          <w:szCs w:val="24"/>
        </w:rPr>
        <w:t xml:space="preserve">униципальной программе «Развитие культуры в </w:t>
      </w:r>
      <w:r w:rsidR="0029411C">
        <w:rPr>
          <w:rFonts w:ascii="Times New Roman" w:hAnsi="Times New Roman"/>
          <w:sz w:val="24"/>
          <w:szCs w:val="24"/>
        </w:rPr>
        <w:t>Булай</w:t>
      </w:r>
      <w:r w:rsidR="00EB05AD" w:rsidRPr="00F96EE4">
        <w:rPr>
          <w:rFonts w:ascii="Times New Roman" w:hAnsi="Times New Roman"/>
          <w:sz w:val="24"/>
          <w:szCs w:val="24"/>
        </w:rPr>
        <w:t>ском</w:t>
      </w:r>
      <w:r w:rsidR="0074660C">
        <w:rPr>
          <w:rFonts w:ascii="Times New Roman" w:hAnsi="Times New Roman"/>
          <w:sz w:val="24"/>
          <w:szCs w:val="24"/>
        </w:rPr>
        <w:t xml:space="preserve"> </w:t>
      </w:r>
      <w:r w:rsidR="00EB05AD" w:rsidRPr="00F96EE4">
        <w:rPr>
          <w:rFonts w:ascii="Times New Roman" w:hAnsi="Times New Roman"/>
          <w:sz w:val="24"/>
          <w:szCs w:val="24"/>
        </w:rPr>
        <w:t>муниципальном образовании на период 2020-2022 гг.»</w:t>
      </w:r>
    </w:p>
    <w:p w:rsidR="00EB05AD" w:rsidRDefault="00EB05AD" w:rsidP="00892125">
      <w:pPr>
        <w:pStyle w:val="4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EB05AD" w:rsidRPr="00894BDC" w:rsidRDefault="00EB05AD" w:rsidP="00892125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 xml:space="preserve">ПОКАЗАТЕЛИ РЕЗУЛЬТАТИВНОСТИ </w:t>
      </w:r>
    </w:p>
    <w:p w:rsidR="00EB05AD" w:rsidRDefault="00EB05AD" w:rsidP="00892125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B05AD" w:rsidRPr="00C73B55" w:rsidRDefault="00EB05AD" w:rsidP="00892125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40" w:type="dxa"/>
        <w:tblLook w:val="00A0" w:firstRow="1" w:lastRow="0" w:firstColumn="1" w:lastColumn="0" w:noHBand="0" w:noVBand="0"/>
      </w:tblPr>
      <w:tblGrid>
        <w:gridCol w:w="575"/>
        <w:gridCol w:w="3928"/>
        <w:gridCol w:w="1020"/>
        <w:gridCol w:w="1289"/>
        <w:gridCol w:w="1110"/>
        <w:gridCol w:w="1165"/>
        <w:gridCol w:w="1125"/>
        <w:gridCol w:w="28"/>
      </w:tblGrid>
      <w:tr w:rsidR="00EB05AD" w:rsidRPr="00EB05AD" w:rsidTr="0074660C">
        <w:trPr>
          <w:gridAfter w:val="1"/>
          <w:wAfter w:w="28" w:type="dxa"/>
          <w:trHeight w:val="690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Базовое значение за  2019 год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EB05AD" w:rsidRPr="00EB05AD" w:rsidTr="0074660C">
        <w:trPr>
          <w:gridAfter w:val="1"/>
          <w:wAfter w:w="28" w:type="dxa"/>
          <w:trHeight w:val="600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2021</w:t>
            </w:r>
            <w:r w:rsidR="0074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2022</w:t>
            </w:r>
            <w:r w:rsidR="0074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B05AD" w:rsidRPr="00EB05AD" w:rsidTr="0074660C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7466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4660C" w:rsidRPr="0074660C">
              <w:rPr>
                <w:rFonts w:ascii="Times New Roman" w:hAnsi="Times New Roman"/>
                <w:sz w:val="24"/>
                <w:szCs w:val="24"/>
              </w:rPr>
              <w:t>Развитие культуры в Булайском муниципальном образовании на период 2020-2022 гг</w:t>
            </w:r>
            <w:r w:rsidR="0074660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EB05AD" w:rsidRPr="00EB05AD" w:rsidTr="0074660C">
        <w:trPr>
          <w:gridAfter w:val="1"/>
          <w:wAfter w:w="28" w:type="dxa"/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74660C" w:rsidP="00746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культурно- массовых 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74660C" w:rsidP="0074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29411C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8775</w:t>
            </w:r>
          </w:p>
        </w:tc>
      </w:tr>
      <w:tr w:rsidR="00EB05AD" w:rsidRPr="00EB05AD" w:rsidTr="0074660C">
        <w:trPr>
          <w:gridAfter w:val="1"/>
          <w:wAfter w:w="28" w:type="dxa"/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7466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</w:t>
            </w:r>
            <w:r w:rsidR="0074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br/>
              <w:t xml:space="preserve">1 тыс. человек (в домах культуры)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B05AD" w:rsidRPr="00EB05AD" w:rsidTr="0074660C">
        <w:trPr>
          <w:gridAfter w:val="1"/>
          <w:wAfter w:w="28" w:type="dxa"/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89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услуг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89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74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EB05AD" w:rsidRDefault="00EB05AD" w:rsidP="00892125">
      <w:pPr>
        <w:spacing w:after="0" w:line="240" w:lineRule="auto"/>
      </w:pPr>
    </w:p>
    <w:p w:rsidR="00EB05AD" w:rsidRPr="00EB05AD" w:rsidRDefault="00EB05AD" w:rsidP="0074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1.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Показатель рассчитывается как сумма посещений культурно-досуговых учреждений в отчетном году на платной и бесплатной осно</w:t>
      </w:r>
      <w:r w:rsidR="0074660C">
        <w:rPr>
          <w:rFonts w:ascii="Times New Roman" w:hAnsi="Times New Roman"/>
          <w:sz w:val="28"/>
          <w:szCs w:val="28"/>
        </w:rPr>
        <w:t xml:space="preserve">ве, а также числа исполнителей </w:t>
      </w:r>
      <w:r w:rsidRPr="00EB05AD">
        <w:rPr>
          <w:rFonts w:ascii="Times New Roman" w:hAnsi="Times New Roman"/>
          <w:sz w:val="28"/>
          <w:szCs w:val="28"/>
        </w:rPr>
        <w:t>на кул</w:t>
      </w:r>
      <w:r w:rsidR="0074660C">
        <w:rPr>
          <w:rFonts w:ascii="Times New Roman" w:hAnsi="Times New Roman"/>
          <w:sz w:val="28"/>
          <w:szCs w:val="28"/>
        </w:rPr>
        <w:t xml:space="preserve">ьтурно-досуговых мероприятиях </w:t>
      </w:r>
      <w:r w:rsidRPr="00EB05AD">
        <w:rPr>
          <w:rFonts w:ascii="Times New Roman" w:hAnsi="Times New Roman"/>
          <w:sz w:val="28"/>
          <w:szCs w:val="28"/>
        </w:rPr>
        <w:t>(раздел 3 Культурно-массовые мероприятия, графа 3,</w:t>
      </w:r>
      <w:r w:rsidR="0074660C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 xml:space="preserve">строка 06 формы статистической отчетности № 7-НК);  </w:t>
      </w:r>
    </w:p>
    <w:p w:rsidR="00EB05AD" w:rsidRPr="00EB05AD" w:rsidRDefault="00EB05AD" w:rsidP="007466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AD">
        <w:rPr>
          <w:rFonts w:ascii="Times New Roman" w:hAnsi="Times New Roman" w:cs="Times New Roman"/>
          <w:sz w:val="28"/>
          <w:szCs w:val="28"/>
        </w:rPr>
        <w:t>2.</w:t>
      </w:r>
      <w:r w:rsidR="0074660C">
        <w:rPr>
          <w:rFonts w:ascii="Times New Roman" w:hAnsi="Times New Roman" w:cs="Times New Roman"/>
          <w:sz w:val="28"/>
          <w:szCs w:val="28"/>
        </w:rPr>
        <w:t xml:space="preserve"> </w:t>
      </w:r>
      <w:r w:rsidRPr="00EB05AD">
        <w:rPr>
          <w:rFonts w:ascii="Times New Roman" w:hAnsi="Times New Roman" w:cs="Times New Roman"/>
          <w:sz w:val="28"/>
          <w:szCs w:val="28"/>
        </w:rPr>
        <w:t>Для подсчета берутся показатели: Численность населения муниципального образования в отчетном году и количество участников клубных формирований в отчетном году.</w:t>
      </w:r>
    </w:p>
    <w:p w:rsidR="00EB05AD" w:rsidRPr="00EB05AD" w:rsidRDefault="00EB05AD" w:rsidP="0074660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Показатель рассчитывается как </w:t>
      </w:r>
      <w:r w:rsidRPr="00EB05AD">
        <w:rPr>
          <w:rFonts w:ascii="Times New Roman" w:hAnsi="Times New Roman"/>
          <w:color w:val="000000"/>
          <w:sz w:val="28"/>
          <w:szCs w:val="28"/>
        </w:rPr>
        <w:t>Количество участников клубных формирований в отчетном году разделить на численность населения муниципального образования в отчетном году умножить на 1000 чел.</w:t>
      </w:r>
    </w:p>
    <w:p w:rsidR="00EB05AD" w:rsidRPr="00EB05AD" w:rsidRDefault="00EB05AD" w:rsidP="0074660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B05AD">
        <w:rPr>
          <w:rFonts w:ascii="Times New Roman" w:hAnsi="Times New Roman"/>
          <w:sz w:val="28"/>
          <w:szCs w:val="28"/>
        </w:rPr>
        <w:t>Показатели результативности определяются следующим образом:</w:t>
      </w:r>
    </w:p>
    <w:p w:rsidR="00EB05AD" w:rsidRPr="00EB05AD" w:rsidRDefault="00EB05AD" w:rsidP="0074660C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Уку  – уровень удовлетворенности качеством услуг</w:t>
      </w:r>
    </w:p>
    <w:p w:rsidR="00EB05AD" w:rsidRPr="00EB05AD" w:rsidRDefault="00EB05AD" w:rsidP="00746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Уку = 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r w:rsidRPr="00EB05AD">
        <w:rPr>
          <w:rFonts w:ascii="Times New Roman" w:hAnsi="Times New Roman"/>
          <w:sz w:val="28"/>
          <w:szCs w:val="28"/>
        </w:rPr>
        <w:t xml:space="preserve"> / 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×100 (%)</w:t>
      </w:r>
    </w:p>
    <w:p w:rsidR="00EB05AD" w:rsidRPr="00EB05AD" w:rsidRDefault="00EB05AD" w:rsidP="007466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где:</w:t>
      </w:r>
    </w:p>
    <w:p w:rsidR="00EB05AD" w:rsidRPr="00EB05AD" w:rsidRDefault="00EB05AD" w:rsidP="0074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r w:rsidRPr="00EB05AD">
        <w:rPr>
          <w:rFonts w:ascii="Times New Roman" w:hAnsi="Times New Roman"/>
          <w:sz w:val="28"/>
          <w:szCs w:val="28"/>
        </w:rPr>
        <w:t>- количество респондентов, которых удовлетворяет качество предоставления услуг в сфере культуры;</w:t>
      </w:r>
    </w:p>
    <w:p w:rsidR="00EB05AD" w:rsidRPr="00EB05AD" w:rsidRDefault="00EB05AD" w:rsidP="007466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  -     общее количество респондентов.</w:t>
      </w:r>
    </w:p>
    <w:p w:rsidR="00EB05AD" w:rsidRPr="00EB05AD" w:rsidRDefault="00EB05AD" w:rsidP="00746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Источником указанных данных являются результаты проведенного социологического опроса среди жителей </w:t>
      </w:r>
      <w:r w:rsidR="00ED5A3C">
        <w:rPr>
          <w:rFonts w:ascii="Times New Roman" w:hAnsi="Times New Roman"/>
          <w:sz w:val="28"/>
          <w:szCs w:val="28"/>
        </w:rPr>
        <w:t>Булай</w:t>
      </w:r>
      <w:r w:rsidRPr="00EB05AD">
        <w:rPr>
          <w:rFonts w:ascii="Times New Roman" w:hAnsi="Times New Roman"/>
          <w:sz w:val="28"/>
          <w:szCs w:val="28"/>
        </w:rPr>
        <w:t>ского муниципального образования.</w:t>
      </w:r>
    </w:p>
    <w:p w:rsidR="00FE0BE3" w:rsidRPr="00FE0BE3" w:rsidRDefault="00FE0BE3" w:rsidP="00892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0BE3" w:rsidRPr="00FE0BE3" w:rsidSect="007466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DD" w:rsidRDefault="00AC31DD" w:rsidP="00F842A1">
      <w:pPr>
        <w:spacing w:after="0" w:line="240" w:lineRule="auto"/>
      </w:pPr>
      <w:r>
        <w:separator/>
      </w:r>
    </w:p>
  </w:endnote>
  <w:endnote w:type="continuationSeparator" w:id="0">
    <w:p w:rsidR="00AC31DD" w:rsidRDefault="00AC31DD" w:rsidP="00F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DD" w:rsidRDefault="00AC31DD" w:rsidP="00F842A1">
      <w:pPr>
        <w:spacing w:after="0" w:line="240" w:lineRule="auto"/>
      </w:pPr>
      <w:r>
        <w:separator/>
      </w:r>
    </w:p>
  </w:footnote>
  <w:footnote w:type="continuationSeparator" w:id="0">
    <w:p w:rsidR="00AC31DD" w:rsidRDefault="00AC31DD" w:rsidP="00F8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891"/>
    <w:multiLevelType w:val="multilevel"/>
    <w:tmpl w:val="67FCA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" w15:restartNumberingAfterBreak="0">
    <w:nsid w:val="659C5F85"/>
    <w:multiLevelType w:val="hybridMultilevel"/>
    <w:tmpl w:val="2CCAA5B4"/>
    <w:lvl w:ilvl="0" w:tplc="478AEC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88D7E4D"/>
    <w:multiLevelType w:val="hybridMultilevel"/>
    <w:tmpl w:val="E5D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E9"/>
    <w:rsid w:val="00015D30"/>
    <w:rsid w:val="00035384"/>
    <w:rsid w:val="0006416B"/>
    <w:rsid w:val="000648FF"/>
    <w:rsid w:val="000801CB"/>
    <w:rsid w:val="000B687A"/>
    <w:rsid w:val="000E2852"/>
    <w:rsid w:val="001110EF"/>
    <w:rsid w:val="00115AC9"/>
    <w:rsid w:val="00146D48"/>
    <w:rsid w:val="00155283"/>
    <w:rsid w:val="00157DE3"/>
    <w:rsid w:val="0016395B"/>
    <w:rsid w:val="001639CF"/>
    <w:rsid w:val="001773F3"/>
    <w:rsid w:val="001826EB"/>
    <w:rsid w:val="001A10C8"/>
    <w:rsid w:val="001B310F"/>
    <w:rsid w:val="001B7A45"/>
    <w:rsid w:val="001D12A0"/>
    <w:rsid w:val="001F1D65"/>
    <w:rsid w:val="002052FD"/>
    <w:rsid w:val="00256BE3"/>
    <w:rsid w:val="00267F12"/>
    <w:rsid w:val="0029394A"/>
    <w:rsid w:val="0029411C"/>
    <w:rsid w:val="002B5631"/>
    <w:rsid w:val="002B7849"/>
    <w:rsid w:val="00310C81"/>
    <w:rsid w:val="00323870"/>
    <w:rsid w:val="00334137"/>
    <w:rsid w:val="00350D6E"/>
    <w:rsid w:val="003539EE"/>
    <w:rsid w:val="0037639E"/>
    <w:rsid w:val="003A0E71"/>
    <w:rsid w:val="003A554E"/>
    <w:rsid w:val="003A6B16"/>
    <w:rsid w:val="003C2E64"/>
    <w:rsid w:val="003F07C2"/>
    <w:rsid w:val="003F495E"/>
    <w:rsid w:val="004505DA"/>
    <w:rsid w:val="00461CC2"/>
    <w:rsid w:val="004D7B6D"/>
    <w:rsid w:val="004E6A75"/>
    <w:rsid w:val="004F0C52"/>
    <w:rsid w:val="005203FF"/>
    <w:rsid w:val="00527321"/>
    <w:rsid w:val="0053726C"/>
    <w:rsid w:val="0054479D"/>
    <w:rsid w:val="005529FD"/>
    <w:rsid w:val="005E2342"/>
    <w:rsid w:val="005F4078"/>
    <w:rsid w:val="005F475C"/>
    <w:rsid w:val="00600FAF"/>
    <w:rsid w:val="0060787D"/>
    <w:rsid w:val="00672DD0"/>
    <w:rsid w:val="006755E9"/>
    <w:rsid w:val="006B2554"/>
    <w:rsid w:val="006C6878"/>
    <w:rsid w:val="006C78CF"/>
    <w:rsid w:val="006C7A0C"/>
    <w:rsid w:val="006E1AB2"/>
    <w:rsid w:val="007040B1"/>
    <w:rsid w:val="00713DC8"/>
    <w:rsid w:val="007147F5"/>
    <w:rsid w:val="00724F7C"/>
    <w:rsid w:val="00730F3E"/>
    <w:rsid w:val="0074660C"/>
    <w:rsid w:val="00763E15"/>
    <w:rsid w:val="007D14CF"/>
    <w:rsid w:val="00810FB7"/>
    <w:rsid w:val="00811271"/>
    <w:rsid w:val="0081277A"/>
    <w:rsid w:val="00813AD7"/>
    <w:rsid w:val="00820758"/>
    <w:rsid w:val="008314D3"/>
    <w:rsid w:val="00840E43"/>
    <w:rsid w:val="00850A34"/>
    <w:rsid w:val="00860FDF"/>
    <w:rsid w:val="00885DF0"/>
    <w:rsid w:val="00892125"/>
    <w:rsid w:val="00894B42"/>
    <w:rsid w:val="008B4197"/>
    <w:rsid w:val="008B7670"/>
    <w:rsid w:val="008C4DD4"/>
    <w:rsid w:val="008F5B17"/>
    <w:rsid w:val="008F630C"/>
    <w:rsid w:val="00931C89"/>
    <w:rsid w:val="009350AA"/>
    <w:rsid w:val="00956804"/>
    <w:rsid w:val="00962387"/>
    <w:rsid w:val="0099596E"/>
    <w:rsid w:val="0099708D"/>
    <w:rsid w:val="00A10B37"/>
    <w:rsid w:val="00A12906"/>
    <w:rsid w:val="00A227C9"/>
    <w:rsid w:val="00A30D46"/>
    <w:rsid w:val="00A33C56"/>
    <w:rsid w:val="00A44149"/>
    <w:rsid w:val="00A9276B"/>
    <w:rsid w:val="00A95DB9"/>
    <w:rsid w:val="00AC31DD"/>
    <w:rsid w:val="00AE289E"/>
    <w:rsid w:val="00AE439C"/>
    <w:rsid w:val="00AF00FE"/>
    <w:rsid w:val="00B02552"/>
    <w:rsid w:val="00B166A5"/>
    <w:rsid w:val="00B34283"/>
    <w:rsid w:val="00B41E0B"/>
    <w:rsid w:val="00B4606D"/>
    <w:rsid w:val="00BA7FAE"/>
    <w:rsid w:val="00BB43EF"/>
    <w:rsid w:val="00C21700"/>
    <w:rsid w:val="00C240FD"/>
    <w:rsid w:val="00C31FF0"/>
    <w:rsid w:val="00C417B3"/>
    <w:rsid w:val="00CB24BA"/>
    <w:rsid w:val="00CF3F56"/>
    <w:rsid w:val="00D23E04"/>
    <w:rsid w:val="00D538E1"/>
    <w:rsid w:val="00D62D97"/>
    <w:rsid w:val="00D63504"/>
    <w:rsid w:val="00D66471"/>
    <w:rsid w:val="00D7703B"/>
    <w:rsid w:val="00D95B25"/>
    <w:rsid w:val="00DA5E78"/>
    <w:rsid w:val="00DB5ADC"/>
    <w:rsid w:val="00DB6651"/>
    <w:rsid w:val="00DC5E4D"/>
    <w:rsid w:val="00DE0DA8"/>
    <w:rsid w:val="00DE4FB0"/>
    <w:rsid w:val="00DE5889"/>
    <w:rsid w:val="00DE68DE"/>
    <w:rsid w:val="00E00C20"/>
    <w:rsid w:val="00E2332C"/>
    <w:rsid w:val="00E31378"/>
    <w:rsid w:val="00E44AA8"/>
    <w:rsid w:val="00E90757"/>
    <w:rsid w:val="00E9741E"/>
    <w:rsid w:val="00EB05AD"/>
    <w:rsid w:val="00ED5A3C"/>
    <w:rsid w:val="00F06B7F"/>
    <w:rsid w:val="00F300B5"/>
    <w:rsid w:val="00F42CA8"/>
    <w:rsid w:val="00F46617"/>
    <w:rsid w:val="00F71D56"/>
    <w:rsid w:val="00F842A1"/>
    <w:rsid w:val="00F97D3A"/>
    <w:rsid w:val="00FE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55439"/>
  <w15:docId w15:val="{5B80F571-50B0-407B-8C41-1635DFE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55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6755E9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3">
    <w:name w:val="List Paragraph"/>
    <w:basedOn w:val="a"/>
    <w:qFormat/>
    <w:rsid w:val="006755E9"/>
    <w:pPr>
      <w:ind w:left="720"/>
      <w:contextualSpacing/>
    </w:pPr>
  </w:style>
  <w:style w:type="character" w:customStyle="1" w:styleId="a4">
    <w:name w:val="Основной текст_"/>
    <w:link w:val="4"/>
    <w:locked/>
    <w:rsid w:val="0052732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27321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6E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AB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locked/>
    <w:rsid w:val="00BB43EF"/>
    <w:rPr>
      <w:rFonts w:cs="Times New Roman"/>
      <w:b/>
      <w:bCs/>
    </w:rPr>
  </w:style>
  <w:style w:type="paragraph" w:styleId="a8">
    <w:name w:val="Normal (Web)"/>
    <w:basedOn w:val="a"/>
    <w:rsid w:val="00EB05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Текст примечания Знак"/>
    <w:link w:val="aa"/>
    <w:locked/>
    <w:rsid w:val="00EB05AD"/>
  </w:style>
  <w:style w:type="paragraph" w:styleId="aa">
    <w:name w:val="annotation text"/>
    <w:basedOn w:val="a"/>
    <w:link w:val="a9"/>
    <w:rsid w:val="00EB05AD"/>
    <w:pPr>
      <w:spacing w:after="0" w:line="240" w:lineRule="auto"/>
    </w:pPr>
  </w:style>
  <w:style w:type="character" w:customStyle="1" w:styleId="1">
    <w:name w:val="Текст примечания Знак1"/>
    <w:basedOn w:val="a0"/>
    <w:uiPriority w:val="99"/>
    <w:semiHidden/>
    <w:rsid w:val="00EB05AD"/>
    <w:rPr>
      <w:sz w:val="20"/>
      <w:szCs w:val="20"/>
    </w:rPr>
  </w:style>
  <w:style w:type="paragraph" w:customStyle="1" w:styleId="10">
    <w:name w:val="Абзац списка1"/>
    <w:basedOn w:val="a"/>
    <w:rsid w:val="00EB05AD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character" w:customStyle="1" w:styleId="5">
    <w:name w:val="Основной текст (5)_"/>
    <w:link w:val="50"/>
    <w:locked/>
    <w:rsid w:val="00EB05A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05AD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EB05AD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FontStyle19">
    <w:name w:val="Font Style19"/>
    <w:rsid w:val="00EB05AD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2A1"/>
  </w:style>
  <w:style w:type="paragraph" w:styleId="ad">
    <w:name w:val="footer"/>
    <w:basedOn w:val="a"/>
    <w:link w:val="ae"/>
    <w:uiPriority w:val="99"/>
    <w:unhideWhenUsed/>
    <w:rsid w:val="00F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2A1"/>
  </w:style>
  <w:style w:type="paragraph" w:styleId="af">
    <w:name w:val="No Spacing"/>
    <w:link w:val="af0"/>
    <w:uiPriority w:val="1"/>
    <w:qFormat/>
    <w:rsid w:val="00E2332C"/>
    <w:rPr>
      <w:rFonts w:cs="Calibri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2332C"/>
    <w:rPr>
      <w:rFonts w:cs="Calibri"/>
      <w:lang w:eastAsia="en-US"/>
    </w:rPr>
  </w:style>
  <w:style w:type="paragraph" w:customStyle="1" w:styleId="ConsPlusNonformat">
    <w:name w:val="ConsPlusNonformat"/>
    <w:rsid w:val="00E233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23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locked/>
    <w:rsid w:val="00E2332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DAA8-9D1B-4A1B-B0C3-78780EFA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Diakov</cp:lastModifiedBy>
  <cp:revision>43</cp:revision>
  <cp:lastPrinted>2021-05-21T03:40:00Z</cp:lastPrinted>
  <dcterms:created xsi:type="dcterms:W3CDTF">2017-06-27T00:46:00Z</dcterms:created>
  <dcterms:modified xsi:type="dcterms:W3CDTF">2021-05-31T05:35:00Z</dcterms:modified>
</cp:coreProperties>
</file>